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5584D0" w14:textId="77777777" w:rsidR="00B206AB" w:rsidRDefault="00563ADD">
      <w:pPr>
        <w:spacing w:before="80"/>
        <w:jc w:val="center"/>
      </w:pPr>
      <w:r>
        <w:rPr>
          <w:rFonts w:ascii="Aptos Display" w:hAnsi="Aptos Display"/>
          <w:b/>
          <w:color w:val="1F6D70"/>
          <w:sz w:val="24"/>
        </w:rPr>
        <w:t>ASTONS RECREATION COMMITTEE</w:t>
      </w:r>
    </w:p>
    <w:p w14:paraId="0C03B16E" w14:textId="77777777" w:rsidR="00B206AB" w:rsidRDefault="00563ADD">
      <w:pPr>
        <w:pStyle w:val="Title"/>
        <w:jc w:val="center"/>
      </w:pPr>
      <w:r>
        <w:t>Meeting Minutes</w:t>
      </w:r>
    </w:p>
    <w:p w14:paraId="0A490EE4" w14:textId="782D37CA" w:rsidR="00B206AB" w:rsidRDefault="00563ADD">
      <w:pPr>
        <w:jc w:val="center"/>
      </w:pPr>
      <w:r w:rsidRPr="2C079D39">
        <w:rPr>
          <w:b/>
          <w:bCs/>
          <w:color w:val="5B6573"/>
          <w:sz w:val="21"/>
          <w:szCs w:val="21"/>
        </w:rPr>
        <w:t>7 September</w:t>
      </w:r>
      <w:r w:rsidR="572DDEA3" w:rsidRPr="2C079D39">
        <w:rPr>
          <w:b/>
          <w:bCs/>
          <w:color w:val="5B6573"/>
          <w:sz w:val="21"/>
          <w:szCs w:val="21"/>
        </w:rPr>
        <w:t xml:space="preserve"> 2026 |</w:t>
      </w:r>
      <w:r w:rsidRPr="2C079D39">
        <w:rPr>
          <w:b/>
          <w:bCs/>
          <w:color w:val="5B6573"/>
          <w:sz w:val="21"/>
          <w:szCs w:val="21"/>
        </w:rPr>
        <w:t xml:space="preserve"> Microsoft Teams</w:t>
      </w:r>
    </w:p>
    <w:tbl>
      <w:tblPr>
        <w:tblW w:w="0" w:type="auto"/>
        <w:jc w:val="center"/>
        <w:tblLayout w:type="fixed"/>
        <w:tblLook w:val="04A0" w:firstRow="1" w:lastRow="0" w:firstColumn="1" w:lastColumn="0" w:noHBand="0" w:noVBand="1"/>
      </w:tblPr>
      <w:tblGrid>
        <w:gridCol w:w="3024"/>
        <w:gridCol w:w="7056"/>
      </w:tblGrid>
      <w:tr w:rsidR="00B206AB" w14:paraId="750F3407" w14:textId="77777777" w:rsidTr="2C079D39">
        <w:trPr>
          <w:tblHeader/>
          <w:jc w:val="center"/>
        </w:trPr>
        <w:tc>
          <w:tcPr>
            <w:tcW w:w="3024" w:type="dxa"/>
            <w:shd w:val="clear" w:color="auto" w:fill="203864"/>
            <w:tcMar>
              <w:top w:w="90" w:type="dxa"/>
              <w:left w:w="110" w:type="dxa"/>
              <w:bottom w:w="90" w:type="dxa"/>
              <w:right w:w="110" w:type="dxa"/>
            </w:tcMar>
            <w:vAlign w:val="center"/>
          </w:tcPr>
          <w:p w14:paraId="3A2F2156" w14:textId="77777777" w:rsidR="00B206AB" w:rsidRDefault="00563ADD">
            <w:r>
              <w:rPr>
                <w:b/>
                <w:color w:val="FFFFFF"/>
                <w:sz w:val="17"/>
              </w:rPr>
              <w:t>Meeting detail</w:t>
            </w:r>
          </w:p>
        </w:tc>
        <w:tc>
          <w:tcPr>
            <w:tcW w:w="7056" w:type="dxa"/>
            <w:shd w:val="clear" w:color="auto" w:fill="203864"/>
            <w:tcMar>
              <w:top w:w="90" w:type="dxa"/>
              <w:left w:w="110" w:type="dxa"/>
              <w:bottom w:w="90" w:type="dxa"/>
              <w:right w:w="110" w:type="dxa"/>
            </w:tcMar>
            <w:vAlign w:val="center"/>
          </w:tcPr>
          <w:p w14:paraId="468A8E92" w14:textId="77777777" w:rsidR="00B206AB" w:rsidRDefault="00563ADD">
            <w:r>
              <w:rPr>
                <w:b/>
                <w:color w:val="FFFFFF"/>
                <w:sz w:val="17"/>
              </w:rPr>
              <w:t>Record</w:t>
            </w:r>
          </w:p>
        </w:tc>
      </w:tr>
      <w:tr w:rsidR="00B206AB" w14:paraId="1454CBDC" w14:textId="77777777" w:rsidTr="2C079D39">
        <w:trPr>
          <w:cantSplit/>
          <w:jc w:val="center"/>
        </w:trPr>
        <w:tc>
          <w:tcPr>
            <w:tcW w:w="3024" w:type="dxa"/>
            <w:tcMar>
              <w:top w:w="90" w:type="dxa"/>
              <w:left w:w="110" w:type="dxa"/>
              <w:bottom w:w="90" w:type="dxa"/>
              <w:right w:w="110" w:type="dxa"/>
            </w:tcMar>
            <w:vAlign w:val="center"/>
          </w:tcPr>
          <w:p w14:paraId="1F696A76" w14:textId="77777777" w:rsidR="00B206AB" w:rsidRDefault="00563ADD">
            <w:pPr>
              <w:spacing w:after="0"/>
            </w:pPr>
            <w:r>
              <w:rPr>
                <w:sz w:val="17"/>
              </w:rPr>
              <w:t>Chair</w:t>
            </w:r>
          </w:p>
        </w:tc>
        <w:tc>
          <w:tcPr>
            <w:tcW w:w="7056" w:type="dxa"/>
            <w:tcMar>
              <w:top w:w="90" w:type="dxa"/>
              <w:left w:w="110" w:type="dxa"/>
              <w:bottom w:w="90" w:type="dxa"/>
              <w:right w:w="110" w:type="dxa"/>
            </w:tcMar>
            <w:vAlign w:val="center"/>
          </w:tcPr>
          <w:p w14:paraId="01E31E2A" w14:textId="77777777" w:rsidR="00B206AB" w:rsidRDefault="00563ADD">
            <w:pPr>
              <w:spacing w:after="0"/>
            </w:pPr>
            <w:r>
              <w:rPr>
                <w:sz w:val="17"/>
              </w:rPr>
              <w:t>Gillian</w:t>
            </w:r>
          </w:p>
        </w:tc>
      </w:tr>
      <w:tr w:rsidR="00B206AB" w14:paraId="75E60A4E" w14:textId="77777777" w:rsidTr="2C079D39">
        <w:trPr>
          <w:cantSplit/>
          <w:jc w:val="center"/>
        </w:trPr>
        <w:tc>
          <w:tcPr>
            <w:tcW w:w="3024" w:type="dxa"/>
            <w:shd w:val="clear" w:color="auto" w:fill="F4F7FA"/>
            <w:tcMar>
              <w:top w:w="90" w:type="dxa"/>
              <w:left w:w="110" w:type="dxa"/>
              <w:bottom w:w="90" w:type="dxa"/>
              <w:right w:w="110" w:type="dxa"/>
            </w:tcMar>
            <w:vAlign w:val="center"/>
          </w:tcPr>
          <w:p w14:paraId="503FC822" w14:textId="77777777" w:rsidR="00B206AB" w:rsidRDefault="00563ADD">
            <w:pPr>
              <w:spacing w:after="0"/>
            </w:pPr>
            <w:r>
              <w:rPr>
                <w:sz w:val="17"/>
              </w:rPr>
              <w:t>Minutes prepared from</w:t>
            </w:r>
          </w:p>
        </w:tc>
        <w:tc>
          <w:tcPr>
            <w:tcW w:w="7056" w:type="dxa"/>
            <w:shd w:val="clear" w:color="auto" w:fill="F4F7FA"/>
            <w:tcMar>
              <w:top w:w="90" w:type="dxa"/>
              <w:left w:w="110" w:type="dxa"/>
              <w:bottom w:w="90" w:type="dxa"/>
              <w:right w:w="110" w:type="dxa"/>
            </w:tcMar>
            <w:vAlign w:val="center"/>
          </w:tcPr>
          <w:p w14:paraId="34640FDD" w14:textId="15F21A35" w:rsidR="00B206AB" w:rsidRDefault="00163117">
            <w:pPr>
              <w:spacing w:after="0"/>
            </w:pPr>
            <w:r w:rsidRPr="2C079D39">
              <w:rPr>
                <w:sz w:val="17"/>
                <w:szCs w:val="17"/>
              </w:rPr>
              <w:t>Teams</w:t>
            </w:r>
            <w:r>
              <w:rPr>
                <w:sz w:val="17"/>
                <w:szCs w:val="17"/>
              </w:rPr>
              <w:t xml:space="preserve"> </w:t>
            </w:r>
            <w:r w:rsidR="00563ADD" w:rsidRPr="2C079D39">
              <w:rPr>
                <w:sz w:val="17"/>
                <w:szCs w:val="17"/>
              </w:rPr>
              <w:t>transcript and meeting agenda</w:t>
            </w:r>
          </w:p>
        </w:tc>
      </w:tr>
      <w:tr w:rsidR="00B206AB" w14:paraId="64A09668" w14:textId="77777777" w:rsidTr="2C079D39">
        <w:trPr>
          <w:cantSplit/>
          <w:jc w:val="center"/>
        </w:trPr>
        <w:tc>
          <w:tcPr>
            <w:tcW w:w="3024" w:type="dxa"/>
            <w:tcMar>
              <w:top w:w="90" w:type="dxa"/>
              <w:left w:w="110" w:type="dxa"/>
              <w:bottom w:w="90" w:type="dxa"/>
              <w:right w:w="110" w:type="dxa"/>
            </w:tcMar>
            <w:vAlign w:val="center"/>
          </w:tcPr>
          <w:p w14:paraId="129A0FA7" w14:textId="77777777" w:rsidR="00B206AB" w:rsidRDefault="00563ADD">
            <w:pPr>
              <w:spacing w:after="0"/>
            </w:pPr>
            <w:r>
              <w:rPr>
                <w:sz w:val="17"/>
              </w:rPr>
              <w:t>Previous minutes</w:t>
            </w:r>
          </w:p>
        </w:tc>
        <w:tc>
          <w:tcPr>
            <w:tcW w:w="7056" w:type="dxa"/>
            <w:tcMar>
              <w:top w:w="90" w:type="dxa"/>
              <w:left w:w="110" w:type="dxa"/>
              <w:bottom w:w="90" w:type="dxa"/>
              <w:right w:w="110" w:type="dxa"/>
            </w:tcMar>
            <w:vAlign w:val="center"/>
          </w:tcPr>
          <w:p w14:paraId="114E36CB" w14:textId="77777777" w:rsidR="00B206AB" w:rsidRDefault="00563ADD">
            <w:pPr>
              <w:spacing w:after="0"/>
            </w:pPr>
            <w:r>
              <w:rPr>
                <w:sz w:val="17"/>
              </w:rPr>
              <w:t>Approved subject to correcting Gillian’s key allocation to the main door and kitchen only</w:t>
            </w:r>
          </w:p>
        </w:tc>
      </w:tr>
    </w:tbl>
    <w:p w14:paraId="672A6659" w14:textId="77777777" w:rsidR="00B206AB" w:rsidRDefault="00B206AB">
      <w:pPr>
        <w:spacing w:after="20"/>
      </w:pPr>
    </w:p>
    <w:p w14:paraId="46076BB5" w14:textId="77777777" w:rsidR="00B206AB" w:rsidRDefault="00563ADD">
      <w:pPr>
        <w:jc w:val="center"/>
      </w:pPr>
      <w:r>
        <w:rPr>
          <w:b/>
          <w:color w:val="1F6D70"/>
          <w:sz w:val="18"/>
        </w:rPr>
        <w:t>PURPOSE OF THESE MINUTES</w:t>
      </w:r>
    </w:p>
    <w:p w14:paraId="3610D8FD" w14:textId="30148C36" w:rsidR="00B206AB" w:rsidRDefault="00563ADD" w:rsidP="2C079D39">
      <w:pPr>
        <w:ind w:left="792" w:right="792"/>
      </w:pPr>
      <w:r>
        <w:t>A concise formal record of the discussion, decisions and agreed actions. Informal conversation has been omitted</w:t>
      </w:r>
      <w:r w:rsidR="00841C6C">
        <w:t>,</w:t>
      </w:r>
      <w:r>
        <w:t xml:space="preserve"> and transcript wording has been</w:t>
      </w:r>
      <w:r w:rsidR="2AFCC363">
        <w:t xml:space="preserve"> </w:t>
      </w:r>
      <w:r>
        <w:t>normalised for clarity.</w:t>
      </w:r>
    </w:p>
    <w:p w14:paraId="52B6B3ED" w14:textId="4591DF50" w:rsidR="00C2400C" w:rsidRDefault="00C2400C" w:rsidP="00C2400C">
      <w:pPr>
        <w:pStyle w:val="Heading1"/>
      </w:pPr>
      <w:r>
        <w:t>Attendees</w:t>
      </w:r>
    </w:p>
    <w:tbl>
      <w:tblPr>
        <w:tblStyle w:val="GridTable4-Accent5"/>
        <w:tblW w:w="10309" w:type="dxa"/>
        <w:tblLayout w:type="fixed"/>
        <w:tblLook w:val="04A0" w:firstRow="1" w:lastRow="0" w:firstColumn="1" w:lastColumn="0" w:noHBand="0" w:noVBand="1"/>
      </w:tblPr>
      <w:tblGrid>
        <w:gridCol w:w="870"/>
        <w:gridCol w:w="690"/>
        <w:gridCol w:w="1129"/>
        <w:gridCol w:w="860"/>
        <w:gridCol w:w="969"/>
        <w:gridCol w:w="843"/>
        <w:gridCol w:w="1003"/>
        <w:gridCol w:w="1095"/>
        <w:gridCol w:w="1200"/>
        <w:gridCol w:w="780"/>
        <w:gridCol w:w="870"/>
      </w:tblGrid>
      <w:tr w:rsidR="00C2400C" w:rsidRPr="00A01D4E" w14:paraId="03990D4F" w14:textId="77777777" w:rsidTr="2C079D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dxa"/>
          </w:tcPr>
          <w:p w14:paraId="5FB4A9F8" w14:textId="77777777" w:rsidR="00C2400C" w:rsidRPr="00940E93" w:rsidRDefault="00C2400C" w:rsidP="2C079D39">
            <w:pPr>
              <w:rPr>
                <w:rFonts w:eastAsia="Aptos" w:cs="Aptos"/>
                <w:sz w:val="18"/>
                <w:szCs w:val="18"/>
                <w:lang w:val="en-GB"/>
              </w:rPr>
            </w:pPr>
            <w:r w:rsidRPr="2C079D39">
              <w:rPr>
                <w:rFonts w:eastAsia="Aptos" w:cs="Aptos"/>
                <w:sz w:val="18"/>
                <w:szCs w:val="18"/>
                <w:lang w:val="en-GB"/>
              </w:rPr>
              <w:t>Name</w:t>
            </w:r>
          </w:p>
        </w:tc>
        <w:tc>
          <w:tcPr>
            <w:tcW w:w="690" w:type="dxa"/>
          </w:tcPr>
          <w:p w14:paraId="30E966FC"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Susan</w:t>
            </w:r>
          </w:p>
          <w:p w14:paraId="0520ADDD"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Pallet</w:t>
            </w:r>
          </w:p>
        </w:tc>
        <w:tc>
          <w:tcPr>
            <w:tcW w:w="1129" w:type="dxa"/>
          </w:tcPr>
          <w:p w14:paraId="51BAA25E"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Amberley</w:t>
            </w:r>
          </w:p>
          <w:p w14:paraId="7FF3DAFE"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Diamond</w:t>
            </w:r>
          </w:p>
        </w:tc>
        <w:tc>
          <w:tcPr>
            <w:tcW w:w="860" w:type="dxa"/>
          </w:tcPr>
          <w:p w14:paraId="4925433A"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Joanna Hart</w:t>
            </w:r>
          </w:p>
        </w:tc>
        <w:tc>
          <w:tcPr>
            <w:tcW w:w="969" w:type="dxa"/>
          </w:tcPr>
          <w:p w14:paraId="3590D2C6"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Liz Pattison</w:t>
            </w:r>
          </w:p>
        </w:tc>
        <w:tc>
          <w:tcPr>
            <w:tcW w:w="843" w:type="dxa"/>
          </w:tcPr>
          <w:p w14:paraId="0FF2D372"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Maria</w:t>
            </w:r>
          </w:p>
          <w:p w14:paraId="71A663E6"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Martin</w:t>
            </w:r>
          </w:p>
        </w:tc>
        <w:tc>
          <w:tcPr>
            <w:tcW w:w="1003" w:type="dxa"/>
          </w:tcPr>
          <w:p w14:paraId="17536432"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Jo Walshe</w:t>
            </w:r>
          </w:p>
        </w:tc>
        <w:tc>
          <w:tcPr>
            <w:tcW w:w="1095" w:type="dxa"/>
          </w:tcPr>
          <w:p w14:paraId="75378C61"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Laura Haigh</w:t>
            </w:r>
          </w:p>
        </w:tc>
        <w:tc>
          <w:tcPr>
            <w:tcW w:w="1200" w:type="dxa"/>
          </w:tcPr>
          <w:p w14:paraId="6F116A9C"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Gillian</w:t>
            </w:r>
          </w:p>
          <w:p w14:paraId="0A33C8CE"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Golding</w:t>
            </w:r>
          </w:p>
        </w:tc>
        <w:tc>
          <w:tcPr>
            <w:tcW w:w="780" w:type="dxa"/>
          </w:tcPr>
          <w:p w14:paraId="7FAB2A20"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Sarah Munro</w:t>
            </w:r>
          </w:p>
        </w:tc>
        <w:tc>
          <w:tcPr>
            <w:tcW w:w="870" w:type="dxa"/>
          </w:tcPr>
          <w:p w14:paraId="647BFCAB" w14:textId="77777777" w:rsidR="00C2400C" w:rsidRPr="00940E93" w:rsidRDefault="00C2400C" w:rsidP="2C079D39">
            <w:pPr>
              <w:cnfStyle w:val="100000000000" w:firstRow="1" w:lastRow="0" w:firstColumn="0" w:lastColumn="0" w:oddVBand="0" w:evenVBand="0" w:oddHBand="0" w:evenHBand="0" w:firstRowFirstColumn="0" w:firstRowLastColumn="0" w:lastRowFirstColumn="0" w:lastRowLastColumn="0"/>
              <w:rPr>
                <w:rFonts w:eastAsia="Aptos" w:cs="Aptos"/>
                <w:sz w:val="16"/>
                <w:szCs w:val="16"/>
                <w:lang w:val="en-GB"/>
              </w:rPr>
            </w:pPr>
            <w:r w:rsidRPr="2C079D39">
              <w:rPr>
                <w:rFonts w:eastAsia="Aptos" w:cs="Aptos"/>
                <w:sz w:val="16"/>
                <w:szCs w:val="16"/>
                <w:lang w:val="en-GB"/>
              </w:rPr>
              <w:t>Adam Bere</w:t>
            </w:r>
          </w:p>
        </w:tc>
      </w:tr>
      <w:tr w:rsidR="00C2400C" w:rsidRPr="00A01D4E" w14:paraId="46AC0401" w14:textId="77777777" w:rsidTr="2C079D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dxa"/>
          </w:tcPr>
          <w:p w14:paraId="21A0335E" w14:textId="77777777" w:rsidR="00C2400C" w:rsidRPr="00940E93" w:rsidRDefault="00C2400C" w:rsidP="2C079D39">
            <w:pPr>
              <w:rPr>
                <w:rFonts w:eastAsia="Aptos" w:cs="Aptos"/>
                <w:sz w:val="18"/>
                <w:szCs w:val="18"/>
                <w:lang w:val="en-GB"/>
              </w:rPr>
            </w:pPr>
          </w:p>
        </w:tc>
        <w:tc>
          <w:tcPr>
            <w:tcW w:w="690" w:type="dxa"/>
          </w:tcPr>
          <w:p w14:paraId="19DF624F"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SP</w:t>
            </w:r>
          </w:p>
        </w:tc>
        <w:tc>
          <w:tcPr>
            <w:tcW w:w="1129" w:type="dxa"/>
          </w:tcPr>
          <w:p w14:paraId="29CB3D47"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AD</w:t>
            </w:r>
          </w:p>
        </w:tc>
        <w:tc>
          <w:tcPr>
            <w:tcW w:w="860" w:type="dxa"/>
          </w:tcPr>
          <w:p w14:paraId="74FA98B1"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JH</w:t>
            </w:r>
          </w:p>
        </w:tc>
        <w:tc>
          <w:tcPr>
            <w:tcW w:w="969" w:type="dxa"/>
          </w:tcPr>
          <w:p w14:paraId="4CC0BE94"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LP</w:t>
            </w:r>
          </w:p>
        </w:tc>
        <w:tc>
          <w:tcPr>
            <w:tcW w:w="843" w:type="dxa"/>
          </w:tcPr>
          <w:p w14:paraId="195C0C69"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MM</w:t>
            </w:r>
          </w:p>
        </w:tc>
        <w:tc>
          <w:tcPr>
            <w:tcW w:w="1003" w:type="dxa"/>
          </w:tcPr>
          <w:p w14:paraId="7B54C70C"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JW</w:t>
            </w:r>
          </w:p>
        </w:tc>
        <w:tc>
          <w:tcPr>
            <w:tcW w:w="1095" w:type="dxa"/>
          </w:tcPr>
          <w:p w14:paraId="7E650C52"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LH</w:t>
            </w:r>
          </w:p>
        </w:tc>
        <w:tc>
          <w:tcPr>
            <w:tcW w:w="1200" w:type="dxa"/>
          </w:tcPr>
          <w:p w14:paraId="05969476"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GG</w:t>
            </w:r>
          </w:p>
        </w:tc>
        <w:tc>
          <w:tcPr>
            <w:tcW w:w="780" w:type="dxa"/>
          </w:tcPr>
          <w:p w14:paraId="7CCA3147" w14:textId="77777777" w:rsidR="00C2400C"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SM</w:t>
            </w:r>
          </w:p>
        </w:tc>
        <w:tc>
          <w:tcPr>
            <w:tcW w:w="870" w:type="dxa"/>
          </w:tcPr>
          <w:p w14:paraId="73D17CC2" w14:textId="77777777" w:rsidR="00C2400C"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AB</w:t>
            </w:r>
          </w:p>
        </w:tc>
      </w:tr>
      <w:tr w:rsidR="00C2400C" w:rsidRPr="00A01D4E" w14:paraId="375E8F3F" w14:textId="77777777" w:rsidTr="2C079D39">
        <w:tc>
          <w:tcPr>
            <w:cnfStyle w:val="001000000000" w:firstRow="0" w:lastRow="0" w:firstColumn="1" w:lastColumn="0" w:oddVBand="0" w:evenVBand="0" w:oddHBand="0" w:evenHBand="0" w:firstRowFirstColumn="0" w:firstRowLastColumn="0" w:lastRowFirstColumn="0" w:lastRowLastColumn="0"/>
            <w:tcW w:w="870" w:type="dxa"/>
          </w:tcPr>
          <w:p w14:paraId="502278FF" w14:textId="77777777" w:rsidR="00C2400C" w:rsidRPr="00940E93" w:rsidRDefault="00C2400C" w:rsidP="2C079D39">
            <w:pPr>
              <w:rPr>
                <w:rFonts w:eastAsia="Aptos" w:cs="Aptos"/>
                <w:sz w:val="18"/>
                <w:szCs w:val="18"/>
                <w:lang w:val="en-GB"/>
              </w:rPr>
            </w:pPr>
            <w:r w:rsidRPr="2C079D39">
              <w:rPr>
                <w:rFonts w:eastAsia="Aptos" w:cs="Aptos"/>
                <w:sz w:val="18"/>
                <w:szCs w:val="18"/>
                <w:lang w:val="en-GB"/>
              </w:rPr>
              <w:t>Role</w:t>
            </w:r>
          </w:p>
        </w:tc>
        <w:tc>
          <w:tcPr>
            <w:tcW w:w="690" w:type="dxa"/>
          </w:tcPr>
          <w:p w14:paraId="5588B849" w14:textId="77777777" w:rsidR="00C2400C" w:rsidRPr="00A01D4E"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p>
        </w:tc>
        <w:tc>
          <w:tcPr>
            <w:tcW w:w="1129" w:type="dxa"/>
          </w:tcPr>
          <w:p w14:paraId="7912A6B4"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Events &amp; Fundraising</w:t>
            </w:r>
          </w:p>
        </w:tc>
        <w:tc>
          <w:tcPr>
            <w:tcW w:w="860" w:type="dxa"/>
          </w:tcPr>
          <w:p w14:paraId="5B922D97"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PC</w:t>
            </w:r>
          </w:p>
        </w:tc>
        <w:tc>
          <w:tcPr>
            <w:tcW w:w="969" w:type="dxa"/>
          </w:tcPr>
          <w:p w14:paraId="11EBF0C5"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Joint Chair &amp; Bookings</w:t>
            </w:r>
          </w:p>
        </w:tc>
        <w:tc>
          <w:tcPr>
            <w:tcW w:w="843" w:type="dxa"/>
          </w:tcPr>
          <w:p w14:paraId="23807329"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Play areas &amp; meters</w:t>
            </w:r>
          </w:p>
        </w:tc>
        <w:tc>
          <w:tcPr>
            <w:tcW w:w="1003" w:type="dxa"/>
          </w:tcPr>
          <w:p w14:paraId="11CEAB36"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Treasurer (to July 2026)</w:t>
            </w:r>
          </w:p>
        </w:tc>
        <w:tc>
          <w:tcPr>
            <w:tcW w:w="1095" w:type="dxa"/>
          </w:tcPr>
          <w:p w14:paraId="408AFCC0"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Treasurer (from July 2026)</w:t>
            </w:r>
          </w:p>
        </w:tc>
        <w:tc>
          <w:tcPr>
            <w:tcW w:w="1200" w:type="dxa"/>
          </w:tcPr>
          <w:p w14:paraId="2F0F2C31" w14:textId="3DE0E8C6"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Joint Chair &amp; Maintenance</w:t>
            </w:r>
          </w:p>
        </w:tc>
        <w:tc>
          <w:tcPr>
            <w:tcW w:w="780" w:type="dxa"/>
          </w:tcPr>
          <w:p w14:paraId="741F107D" w14:textId="77777777" w:rsidR="00C2400C" w:rsidRPr="002553AD"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PC</w:t>
            </w:r>
          </w:p>
        </w:tc>
        <w:tc>
          <w:tcPr>
            <w:tcW w:w="870" w:type="dxa"/>
          </w:tcPr>
          <w:p w14:paraId="66C8908E" w14:textId="77777777" w:rsidR="00C2400C" w:rsidRDefault="00C2400C" w:rsidP="2C079D39">
            <w:pPr>
              <w:cnfStyle w:val="000000000000" w:firstRow="0" w:lastRow="0" w:firstColumn="0" w:lastColumn="0" w:oddVBand="0" w:evenVBand="0" w:oddHBand="0" w:evenHBand="0" w:firstRowFirstColumn="0" w:firstRowLastColumn="0" w:lastRowFirstColumn="0" w:lastRowLastColumn="0"/>
              <w:rPr>
                <w:rFonts w:eastAsia="Aptos" w:cs="Aptos"/>
                <w:sz w:val="17"/>
                <w:szCs w:val="17"/>
                <w:lang w:val="en-GB"/>
              </w:rPr>
            </w:pPr>
            <w:r w:rsidRPr="2C079D39">
              <w:rPr>
                <w:rFonts w:eastAsia="Aptos" w:cs="Aptos"/>
                <w:sz w:val="17"/>
                <w:szCs w:val="17"/>
                <w:lang w:val="en-GB"/>
              </w:rPr>
              <w:t>ACC rep</w:t>
            </w:r>
          </w:p>
        </w:tc>
      </w:tr>
      <w:tr w:rsidR="00C2400C" w:rsidRPr="00A01D4E" w14:paraId="344FB789" w14:textId="77777777" w:rsidTr="2C079D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dxa"/>
          </w:tcPr>
          <w:p w14:paraId="41AA40CC" w14:textId="77777777" w:rsidR="00C2400C" w:rsidRPr="00940E93" w:rsidRDefault="00C2400C" w:rsidP="2C079D39">
            <w:pPr>
              <w:rPr>
                <w:rFonts w:eastAsia="Aptos" w:cs="Aptos"/>
                <w:sz w:val="18"/>
                <w:szCs w:val="18"/>
                <w:lang w:val="en-GB"/>
              </w:rPr>
            </w:pPr>
            <w:r w:rsidRPr="2C079D39">
              <w:rPr>
                <w:rFonts w:eastAsia="Aptos" w:cs="Aptos"/>
                <w:sz w:val="18"/>
                <w:szCs w:val="18"/>
                <w:lang w:val="en-GB"/>
              </w:rPr>
              <w:t>Present</w:t>
            </w:r>
          </w:p>
        </w:tc>
        <w:tc>
          <w:tcPr>
            <w:tcW w:w="690" w:type="dxa"/>
          </w:tcPr>
          <w:p w14:paraId="3B84B4F1" w14:textId="72504A3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rPr>
              <w:t>Yes</w:t>
            </w:r>
          </w:p>
        </w:tc>
        <w:tc>
          <w:tcPr>
            <w:tcW w:w="1129" w:type="dxa"/>
          </w:tcPr>
          <w:p w14:paraId="6D1E4B6D"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No</w:t>
            </w:r>
          </w:p>
        </w:tc>
        <w:tc>
          <w:tcPr>
            <w:tcW w:w="860" w:type="dxa"/>
          </w:tcPr>
          <w:p w14:paraId="3E40988C" w14:textId="77777777" w:rsidR="00C2400C" w:rsidRPr="00ED520C"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highlight w:val="yellow"/>
                <w:lang w:val="en-GB"/>
              </w:rPr>
            </w:pPr>
            <w:r w:rsidRPr="2C079D39">
              <w:rPr>
                <w:rFonts w:eastAsia="Aptos" w:cs="Aptos"/>
                <w:sz w:val="18"/>
                <w:szCs w:val="18"/>
                <w:lang w:val="en-GB"/>
              </w:rPr>
              <w:t>Yes</w:t>
            </w:r>
          </w:p>
        </w:tc>
        <w:tc>
          <w:tcPr>
            <w:tcW w:w="969" w:type="dxa"/>
          </w:tcPr>
          <w:p w14:paraId="4F2907C1" w14:textId="44A39157" w:rsidR="00C2400C" w:rsidRPr="00A01D4E" w:rsidRDefault="4EA33D8E"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Yes</w:t>
            </w:r>
          </w:p>
        </w:tc>
        <w:tc>
          <w:tcPr>
            <w:tcW w:w="843" w:type="dxa"/>
          </w:tcPr>
          <w:p w14:paraId="741B493B" w14:textId="33E4F349"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rPr>
              <w:t>Yes</w:t>
            </w:r>
          </w:p>
        </w:tc>
        <w:tc>
          <w:tcPr>
            <w:tcW w:w="1003" w:type="dxa"/>
          </w:tcPr>
          <w:p w14:paraId="55D55FA2" w14:textId="0DA5F99A"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rPr>
              <w:t>No</w:t>
            </w:r>
          </w:p>
        </w:tc>
        <w:tc>
          <w:tcPr>
            <w:tcW w:w="1095" w:type="dxa"/>
          </w:tcPr>
          <w:p w14:paraId="75C2A5C9"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Yes</w:t>
            </w:r>
          </w:p>
        </w:tc>
        <w:tc>
          <w:tcPr>
            <w:tcW w:w="1200" w:type="dxa"/>
          </w:tcPr>
          <w:p w14:paraId="475F0B5A" w14:textId="77777777" w:rsidR="00C2400C" w:rsidRPr="00A01D4E"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lang w:val="en-GB"/>
              </w:rPr>
              <w:t>Yes</w:t>
            </w:r>
          </w:p>
        </w:tc>
        <w:tc>
          <w:tcPr>
            <w:tcW w:w="780" w:type="dxa"/>
          </w:tcPr>
          <w:p w14:paraId="244354C9" w14:textId="08C94DC0" w:rsidR="00C2400C"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rPr>
              <w:t>Yes</w:t>
            </w:r>
          </w:p>
        </w:tc>
        <w:tc>
          <w:tcPr>
            <w:tcW w:w="870" w:type="dxa"/>
          </w:tcPr>
          <w:p w14:paraId="46187BBC" w14:textId="04469BCE" w:rsidR="00C2400C" w:rsidRDefault="00C2400C" w:rsidP="2C079D39">
            <w:pPr>
              <w:cnfStyle w:val="000000100000" w:firstRow="0" w:lastRow="0" w:firstColumn="0" w:lastColumn="0" w:oddVBand="0" w:evenVBand="0" w:oddHBand="1" w:evenHBand="0" w:firstRowFirstColumn="0" w:firstRowLastColumn="0" w:lastRowFirstColumn="0" w:lastRowLastColumn="0"/>
              <w:rPr>
                <w:rFonts w:eastAsia="Aptos" w:cs="Aptos"/>
                <w:sz w:val="18"/>
                <w:szCs w:val="18"/>
                <w:lang w:val="en-GB"/>
              </w:rPr>
            </w:pPr>
            <w:r w:rsidRPr="2C079D39">
              <w:rPr>
                <w:rFonts w:eastAsia="Aptos" w:cs="Aptos"/>
                <w:sz w:val="18"/>
                <w:szCs w:val="18"/>
              </w:rPr>
              <w:t>Yes</w:t>
            </w:r>
          </w:p>
        </w:tc>
      </w:tr>
    </w:tbl>
    <w:p w14:paraId="350523A9" w14:textId="77777777" w:rsidR="00C2400C" w:rsidRDefault="00C2400C" w:rsidP="00C2400C">
      <w:pPr>
        <w:ind w:right="792"/>
        <w:jc w:val="both"/>
      </w:pPr>
    </w:p>
    <w:p w14:paraId="3AE370A9" w14:textId="68ED92C1" w:rsidR="00C2400C" w:rsidRDefault="00C2400C" w:rsidP="00C2400C">
      <w:pPr>
        <w:pStyle w:val="Heading1"/>
      </w:pPr>
      <w:r>
        <w:t>2026 Meeting Schedule</w:t>
      </w:r>
    </w:p>
    <w:tbl>
      <w:tblPr>
        <w:tblStyle w:val="GridTable4-Accent5"/>
        <w:tblW w:w="10441" w:type="dxa"/>
        <w:tblLook w:val="04A0" w:firstRow="1" w:lastRow="0" w:firstColumn="1" w:lastColumn="0" w:noHBand="0" w:noVBand="1"/>
      </w:tblPr>
      <w:tblGrid>
        <w:gridCol w:w="908"/>
        <w:gridCol w:w="904"/>
        <w:gridCol w:w="907"/>
        <w:gridCol w:w="837"/>
        <w:gridCol w:w="978"/>
        <w:gridCol w:w="895"/>
        <w:gridCol w:w="746"/>
        <w:gridCol w:w="863"/>
        <w:gridCol w:w="794"/>
        <w:gridCol w:w="760"/>
        <w:gridCol w:w="849"/>
        <w:gridCol w:w="1000"/>
      </w:tblGrid>
      <w:tr w:rsidR="00C2400C" w:rsidRPr="0085075E" w14:paraId="79113C16" w14:textId="77777777" w:rsidTr="2C079D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 w:type="dxa"/>
          </w:tcPr>
          <w:p w14:paraId="6E0663ED" w14:textId="77777777" w:rsidR="00C2400C" w:rsidRPr="0085075E" w:rsidRDefault="00C2400C" w:rsidP="2C079D39">
            <w:pPr>
              <w:jc w:val="center"/>
              <w:rPr>
                <w:rFonts w:eastAsia="Aptos" w:cs="Aptos"/>
                <w:sz w:val="20"/>
                <w:szCs w:val="20"/>
                <w:lang w:val="en-GB"/>
              </w:rPr>
            </w:pPr>
            <w:r w:rsidRPr="2C079D39">
              <w:rPr>
                <w:rFonts w:eastAsia="Aptos" w:cs="Aptos"/>
                <w:sz w:val="20"/>
                <w:szCs w:val="20"/>
                <w:lang w:val="en-GB"/>
              </w:rPr>
              <w:t>Jan</w:t>
            </w:r>
          </w:p>
        </w:tc>
        <w:tc>
          <w:tcPr>
            <w:tcW w:w="904" w:type="dxa"/>
          </w:tcPr>
          <w:p w14:paraId="06347C5A"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Feb</w:t>
            </w:r>
          </w:p>
        </w:tc>
        <w:tc>
          <w:tcPr>
            <w:tcW w:w="907" w:type="dxa"/>
          </w:tcPr>
          <w:p w14:paraId="269348E9"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Mar</w:t>
            </w:r>
          </w:p>
        </w:tc>
        <w:tc>
          <w:tcPr>
            <w:tcW w:w="837" w:type="dxa"/>
          </w:tcPr>
          <w:p w14:paraId="7B60DFAB"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Apr</w:t>
            </w:r>
          </w:p>
        </w:tc>
        <w:tc>
          <w:tcPr>
            <w:tcW w:w="978" w:type="dxa"/>
          </w:tcPr>
          <w:p w14:paraId="4E7198D5"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May</w:t>
            </w:r>
          </w:p>
        </w:tc>
        <w:tc>
          <w:tcPr>
            <w:tcW w:w="895" w:type="dxa"/>
          </w:tcPr>
          <w:p w14:paraId="77010B00"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Jun</w:t>
            </w:r>
          </w:p>
        </w:tc>
        <w:tc>
          <w:tcPr>
            <w:tcW w:w="746" w:type="dxa"/>
          </w:tcPr>
          <w:p w14:paraId="7E100737"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Jul</w:t>
            </w:r>
          </w:p>
        </w:tc>
        <w:tc>
          <w:tcPr>
            <w:tcW w:w="863" w:type="dxa"/>
          </w:tcPr>
          <w:p w14:paraId="47F1D1B9"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Aug</w:t>
            </w:r>
          </w:p>
        </w:tc>
        <w:tc>
          <w:tcPr>
            <w:tcW w:w="794" w:type="dxa"/>
          </w:tcPr>
          <w:p w14:paraId="23079314"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Sep</w:t>
            </w:r>
          </w:p>
        </w:tc>
        <w:tc>
          <w:tcPr>
            <w:tcW w:w="760" w:type="dxa"/>
          </w:tcPr>
          <w:p w14:paraId="74A23D2E"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Oct</w:t>
            </w:r>
          </w:p>
        </w:tc>
        <w:tc>
          <w:tcPr>
            <w:tcW w:w="849" w:type="dxa"/>
          </w:tcPr>
          <w:p w14:paraId="0F120287"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Nov</w:t>
            </w:r>
          </w:p>
        </w:tc>
        <w:tc>
          <w:tcPr>
            <w:tcW w:w="1000" w:type="dxa"/>
          </w:tcPr>
          <w:p w14:paraId="40F7AF6A" w14:textId="77777777" w:rsidR="00C2400C" w:rsidRPr="0085075E" w:rsidRDefault="00C2400C" w:rsidP="2C079D39">
            <w:pPr>
              <w:jc w:val="center"/>
              <w:cnfStyle w:val="100000000000" w:firstRow="1" w:lastRow="0" w:firstColumn="0" w:lastColumn="0" w:oddVBand="0" w:evenVBand="0" w:oddHBand="0" w:evenHBand="0" w:firstRowFirstColumn="0" w:firstRowLastColumn="0" w:lastRowFirstColumn="0" w:lastRowLastColumn="0"/>
              <w:rPr>
                <w:rFonts w:eastAsia="Aptos" w:cs="Aptos"/>
                <w:sz w:val="20"/>
                <w:szCs w:val="20"/>
                <w:lang w:val="en-GB"/>
              </w:rPr>
            </w:pPr>
            <w:r w:rsidRPr="2C079D39">
              <w:rPr>
                <w:rFonts w:eastAsia="Aptos" w:cs="Aptos"/>
                <w:sz w:val="20"/>
                <w:szCs w:val="20"/>
                <w:lang w:val="en-GB"/>
              </w:rPr>
              <w:t>Dec</w:t>
            </w:r>
          </w:p>
        </w:tc>
      </w:tr>
      <w:tr w:rsidR="00C2400C" w:rsidRPr="0085075E" w14:paraId="6FA67E3B" w14:textId="77777777" w:rsidTr="2C079D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 w:type="dxa"/>
          </w:tcPr>
          <w:p w14:paraId="253B1C3E" w14:textId="77777777" w:rsidR="00C2400C" w:rsidRPr="0085075E" w:rsidRDefault="00C2400C" w:rsidP="2C079D39">
            <w:pPr>
              <w:rPr>
                <w:rFonts w:eastAsia="Aptos" w:cs="Aptos"/>
                <w:b w:val="0"/>
                <w:bCs w:val="0"/>
                <w:sz w:val="22"/>
                <w:lang w:val="en-GB"/>
              </w:rPr>
            </w:pPr>
            <w:r w:rsidRPr="2C079D39">
              <w:rPr>
                <w:rFonts w:eastAsia="Aptos" w:cs="Aptos"/>
                <w:b w:val="0"/>
                <w:bCs w:val="0"/>
                <w:sz w:val="22"/>
                <w:lang w:val="en-GB"/>
              </w:rPr>
              <w:t>-</w:t>
            </w:r>
          </w:p>
        </w:tc>
        <w:tc>
          <w:tcPr>
            <w:tcW w:w="904" w:type="dxa"/>
          </w:tcPr>
          <w:p w14:paraId="67B740ED"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02</w:t>
            </w:r>
          </w:p>
        </w:tc>
        <w:tc>
          <w:tcPr>
            <w:tcW w:w="907" w:type="dxa"/>
          </w:tcPr>
          <w:p w14:paraId="7C42AC18"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02</w:t>
            </w:r>
          </w:p>
        </w:tc>
        <w:tc>
          <w:tcPr>
            <w:tcW w:w="837" w:type="dxa"/>
          </w:tcPr>
          <w:p w14:paraId="24D1196B"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13</w:t>
            </w:r>
          </w:p>
        </w:tc>
        <w:tc>
          <w:tcPr>
            <w:tcW w:w="978" w:type="dxa"/>
          </w:tcPr>
          <w:p w14:paraId="04C8EBBA"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11</w:t>
            </w:r>
          </w:p>
        </w:tc>
        <w:tc>
          <w:tcPr>
            <w:tcW w:w="895" w:type="dxa"/>
          </w:tcPr>
          <w:p w14:paraId="2B07E77C"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01</w:t>
            </w:r>
          </w:p>
        </w:tc>
        <w:tc>
          <w:tcPr>
            <w:tcW w:w="746" w:type="dxa"/>
          </w:tcPr>
          <w:p w14:paraId="69483A44"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6</w:t>
            </w:r>
          </w:p>
        </w:tc>
        <w:tc>
          <w:tcPr>
            <w:tcW w:w="863" w:type="dxa"/>
          </w:tcPr>
          <w:p w14:paraId="12F021B7"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w:t>
            </w:r>
          </w:p>
        </w:tc>
        <w:tc>
          <w:tcPr>
            <w:tcW w:w="794" w:type="dxa"/>
          </w:tcPr>
          <w:p w14:paraId="214A293F"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07</w:t>
            </w:r>
          </w:p>
        </w:tc>
        <w:tc>
          <w:tcPr>
            <w:tcW w:w="760" w:type="dxa"/>
          </w:tcPr>
          <w:p w14:paraId="351D1F78" w14:textId="2C963E10" w:rsidR="00C2400C" w:rsidRPr="0085075E" w:rsidRDefault="00841C6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12</w:t>
            </w:r>
          </w:p>
        </w:tc>
        <w:tc>
          <w:tcPr>
            <w:tcW w:w="849" w:type="dxa"/>
          </w:tcPr>
          <w:p w14:paraId="394D004E"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02</w:t>
            </w:r>
          </w:p>
        </w:tc>
        <w:tc>
          <w:tcPr>
            <w:tcW w:w="1000" w:type="dxa"/>
          </w:tcPr>
          <w:p w14:paraId="5A1195A3" w14:textId="77777777" w:rsidR="00C2400C" w:rsidRPr="0085075E" w:rsidRDefault="00C2400C" w:rsidP="2C079D39">
            <w:pPr>
              <w:jc w:val="center"/>
              <w:cnfStyle w:val="000000100000" w:firstRow="0" w:lastRow="0" w:firstColumn="0" w:lastColumn="0" w:oddVBand="0" w:evenVBand="0" w:oddHBand="1" w:evenHBand="0" w:firstRowFirstColumn="0" w:firstRowLastColumn="0" w:lastRowFirstColumn="0" w:lastRowLastColumn="0"/>
              <w:rPr>
                <w:rFonts w:eastAsia="Aptos" w:cs="Aptos"/>
                <w:sz w:val="22"/>
                <w:lang w:val="en-GB"/>
              </w:rPr>
            </w:pPr>
            <w:r w:rsidRPr="2C079D39">
              <w:rPr>
                <w:rFonts w:eastAsia="Aptos" w:cs="Aptos"/>
                <w:sz w:val="22"/>
                <w:lang w:val="en-GB"/>
              </w:rPr>
              <w:t>07</w:t>
            </w:r>
          </w:p>
        </w:tc>
      </w:tr>
    </w:tbl>
    <w:p w14:paraId="66ECBBC3" w14:textId="77777777" w:rsidR="00C2400C" w:rsidRPr="00C2400C" w:rsidRDefault="00C2400C" w:rsidP="00C2400C"/>
    <w:p w14:paraId="61C34F0E" w14:textId="77777777" w:rsidR="00B206AB" w:rsidRDefault="00563ADD">
      <w:pPr>
        <w:pStyle w:val="Heading1"/>
      </w:pPr>
      <w:r>
        <w:t>1. Executive summary</w:t>
      </w:r>
    </w:p>
    <w:p w14:paraId="637D715E" w14:textId="520B867A" w:rsidR="00B206AB" w:rsidRDefault="00563ADD">
      <w:pPr>
        <w:pStyle w:val="ListBullet"/>
        <w:spacing w:after="40"/>
      </w:pPr>
      <w:r>
        <w:t>The committee authorised replacement of the playground gate at a total cost of £250 and agreed to obtain a quotation for the flying fox finger guard and basket servicing.</w:t>
      </w:r>
    </w:p>
    <w:p w14:paraId="59569E4C" w14:textId="77777777" w:rsidR="00B206AB" w:rsidRDefault="00563ADD">
      <w:pPr>
        <w:pStyle w:val="ListBullet"/>
        <w:spacing w:after="40"/>
      </w:pPr>
      <w:r>
        <w:t>The committee’s current preference is not to establish ARC as a Charitable Incorporated Organisation. The preferred direction is to retain the existing community-led model, accept tighter Parish Council financial oversight and consider a revised advisory or delivery group status or name.</w:t>
      </w:r>
    </w:p>
    <w:p w14:paraId="155152BC" w14:textId="77777777" w:rsidR="00B206AB" w:rsidRDefault="00563ADD">
      <w:pPr>
        <w:pStyle w:val="ListBullet"/>
        <w:spacing w:after="40"/>
      </w:pPr>
      <w:r>
        <w:t>Draft fire safety, playground safety and hire documents will be finalised after a further one-week review period. The current draft may be issued to the two immediate hirers.</w:t>
      </w:r>
    </w:p>
    <w:p w14:paraId="43862028" w14:textId="77777777" w:rsidR="00B206AB" w:rsidRDefault="00563ADD">
      <w:pPr>
        <w:pStyle w:val="ListBullet"/>
        <w:spacing w:after="40"/>
      </w:pPr>
      <w:r>
        <w:t>The next meeting was moved from 5 October to 12 October 2026 and will be held on Teams, enabling transcription and preparation of minutes.</w:t>
      </w:r>
    </w:p>
    <w:p w14:paraId="61A68559" w14:textId="77777777" w:rsidR="00841C6C" w:rsidRDefault="00841C6C" w:rsidP="00841C6C">
      <w:pPr>
        <w:pStyle w:val="ListBullet"/>
        <w:numPr>
          <w:ilvl w:val="0"/>
          <w:numId w:val="0"/>
        </w:numPr>
        <w:spacing w:after="40"/>
        <w:ind w:left="360"/>
      </w:pPr>
    </w:p>
    <w:p w14:paraId="04650D8E" w14:textId="3CBBF354" w:rsidR="00B206AB" w:rsidRDefault="00563ADD">
      <w:pPr>
        <w:pStyle w:val="Heading1"/>
      </w:pPr>
      <w:r>
        <w:t>2. Previous minutes</w:t>
      </w:r>
    </w:p>
    <w:p w14:paraId="5AC2177C" w14:textId="77777777" w:rsidR="00B206AB" w:rsidRDefault="00563ADD">
      <w:pPr>
        <w:pStyle w:val="ListBullet"/>
        <w:spacing w:after="40"/>
      </w:pPr>
      <w:r>
        <w:t>Gillian clarified that she holds keys for the main door and kitchen only, rather than a full set. Liz will amend the previous minutes.</w:t>
      </w:r>
    </w:p>
    <w:tbl>
      <w:tblPr>
        <w:tblW w:w="0" w:type="auto"/>
        <w:jc w:val="center"/>
        <w:tblLayout w:type="fixed"/>
        <w:tblLook w:val="04A0" w:firstRow="1" w:lastRow="0" w:firstColumn="1" w:lastColumn="0" w:noHBand="0" w:noVBand="1"/>
      </w:tblPr>
      <w:tblGrid>
        <w:gridCol w:w="503"/>
        <w:gridCol w:w="9576"/>
      </w:tblGrid>
      <w:tr w:rsidR="00B206AB" w14:paraId="53563BD0" w14:textId="77777777" w:rsidTr="2C079D39">
        <w:trPr>
          <w:jc w:val="center"/>
        </w:trPr>
        <w:tc>
          <w:tcPr>
            <w:tcW w:w="503" w:type="dxa"/>
            <w:shd w:val="clear" w:color="auto" w:fill="1F6D70"/>
            <w:tcMar>
              <w:top w:w="80" w:type="dxa"/>
              <w:left w:w="110" w:type="dxa"/>
              <w:bottom w:w="80" w:type="dxa"/>
              <w:right w:w="110" w:type="dxa"/>
            </w:tcMar>
            <w:vAlign w:val="center"/>
          </w:tcPr>
          <w:p w14:paraId="3657D53F"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2E16E05B" w14:textId="2C2261D8" w:rsidR="00B206AB" w:rsidRDefault="00563ADD">
            <w:pPr>
              <w:spacing w:after="0"/>
            </w:pPr>
            <w:r w:rsidRPr="2C079D39">
              <w:rPr>
                <w:b/>
                <w:bCs/>
                <w:color w:val="1F6D70"/>
              </w:rPr>
              <w:t>DECISION</w:t>
            </w:r>
            <w:r w:rsidR="477EF95B" w:rsidRPr="2C079D39">
              <w:rPr>
                <w:b/>
                <w:bCs/>
                <w:color w:val="1F6D70"/>
              </w:rPr>
              <w:t xml:space="preserve">: </w:t>
            </w:r>
            <w:r>
              <w:t>Previous minutes accepted subject to the</w:t>
            </w:r>
            <w:r w:rsidR="0E9DF2AD">
              <w:t xml:space="preserve"> </w:t>
            </w:r>
            <w:r>
              <w:t>key-</w:t>
            </w:r>
            <w:bookmarkStart w:id="0" w:name="_Int_Xgck1mJi"/>
            <w:r>
              <w:t>allocation</w:t>
            </w:r>
            <w:bookmarkEnd w:id="0"/>
            <w:r>
              <w:t xml:space="preserve"> correction.</w:t>
            </w:r>
          </w:p>
        </w:tc>
      </w:tr>
    </w:tbl>
    <w:p w14:paraId="0A37501D" w14:textId="77777777" w:rsidR="00B206AB" w:rsidRDefault="00B206AB">
      <w:pPr>
        <w:spacing w:after="0"/>
      </w:pPr>
    </w:p>
    <w:p w14:paraId="79867BBE" w14:textId="4CA5AC92" w:rsidR="00B206AB" w:rsidRDefault="00841C6C" w:rsidP="00841C6C">
      <w:pPr>
        <w:pStyle w:val="Heading1"/>
      </w:pPr>
      <w:r>
        <w:lastRenderedPageBreak/>
        <w:t>3.</w:t>
      </w:r>
      <w:r w:rsidR="00563ADD">
        <w:t xml:space="preserve"> Financial update</w:t>
      </w:r>
    </w:p>
    <w:p w14:paraId="39702E81" w14:textId="77777777" w:rsidR="00841C6C" w:rsidRDefault="00841C6C" w:rsidP="00841C6C">
      <w:pPr>
        <w:pStyle w:val="Heading1"/>
        <w:autoSpaceDE w:val="0"/>
        <w:autoSpaceDN w:val="0"/>
        <w:adjustRightInd w:val="0"/>
        <w:spacing w:before="160" w:after="80" w:line="240" w:lineRule="auto"/>
        <w:jc w:val="center"/>
        <w:rPr>
          <w:rFonts w:ascii="Chalkboard" w:hAnsi="Chalkboard" w:cs="Chalkboard"/>
          <w:color w:val="00000A"/>
          <w:u w:color="00000A"/>
        </w:rPr>
      </w:pPr>
      <w:r>
        <w:rPr>
          <w:rFonts w:ascii="Chalkboard" w:hAnsi="Chalkboard" w:cs="Chalkboard"/>
        </w:rPr>
        <w:t>ARC Finances for July 2026</w:t>
      </w:r>
    </w:p>
    <w:p w14:paraId="1FB4DE30" w14:textId="77777777" w:rsidR="00841C6C" w:rsidRDefault="00841C6C" w:rsidP="00841C6C">
      <w:pPr>
        <w:autoSpaceDE w:val="0"/>
        <w:autoSpaceDN w:val="0"/>
        <w:adjustRightInd w:val="0"/>
        <w:spacing w:after="20" w:line="256" w:lineRule="atLeast"/>
        <w:rPr>
          <w:rFonts w:ascii="Chalkboard" w:hAnsi="Chalkboard" w:cs="Chalkboard"/>
          <w:color w:val="00000A"/>
          <w:sz w:val="32"/>
          <w:szCs w:val="32"/>
          <w:u w:color="00000A"/>
        </w:rPr>
      </w:pPr>
      <w:r>
        <w:rPr>
          <w:rFonts w:ascii="Chalkboard" w:hAnsi="Chalkboard" w:cs="Chalkboard"/>
          <w:sz w:val="21"/>
          <w:szCs w:val="21"/>
        </w:rPr>
        <w:t> </w:t>
      </w:r>
    </w:p>
    <w:p w14:paraId="78BC8A50" w14:textId="77777777" w:rsidR="00841C6C" w:rsidRDefault="00841C6C" w:rsidP="00841C6C">
      <w:pPr>
        <w:autoSpaceDE w:val="0"/>
        <w:autoSpaceDN w:val="0"/>
        <w:adjustRightInd w:val="0"/>
        <w:spacing w:after="60" w:line="240" w:lineRule="auto"/>
        <w:rPr>
          <w:rFonts w:ascii="Chalkboard" w:hAnsi="Chalkboard" w:cs="Chalkboard"/>
          <w:color w:val="00000A"/>
          <w:u w:color="00000A"/>
        </w:rPr>
      </w:pPr>
      <w:r>
        <w:rPr>
          <w:rFonts w:ascii="Chalkboard" w:hAnsi="Chalkboard" w:cs="Chalkboard"/>
          <w:b/>
        </w:rPr>
        <w:t>Current balance</w:t>
      </w:r>
      <w:r>
        <w:rPr>
          <w:rFonts w:ascii="Chalkboard" w:hAnsi="Chalkboard" w:cs="Chalkboard"/>
        </w:rPr>
        <w:t xml:space="preserve"> is £20,390.88 (£17,927.42) on 31 July 2026</w:t>
      </w:r>
    </w:p>
    <w:p w14:paraId="741305B6"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p>
    <w:p w14:paraId="18CF117A" w14:textId="77777777" w:rsidR="00841C6C" w:rsidRDefault="00841C6C" w:rsidP="00841C6C">
      <w:pPr>
        <w:autoSpaceDE w:val="0"/>
        <w:autoSpaceDN w:val="0"/>
        <w:adjustRightInd w:val="0"/>
        <w:spacing w:after="40" w:line="240" w:lineRule="auto"/>
        <w:rPr>
          <w:rFonts w:ascii="Chalkboard" w:hAnsi="Chalkboard" w:cs="Chalkboard"/>
          <w:color w:val="00000A"/>
          <w:u w:color="00000A"/>
        </w:rPr>
      </w:pPr>
      <w:r>
        <w:rPr>
          <w:rFonts w:ascii="Chalkboard" w:hAnsi="Chalkboard" w:cs="Chalkboard"/>
        </w:rPr>
        <w:t>Including:         </w:t>
      </w:r>
    </w:p>
    <w:p w14:paraId="5ADE409F"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color="00000A"/>
        </w:rPr>
      </w:pPr>
      <w:r>
        <w:rPr>
          <w:rFonts w:ascii="Chalkboard" w:hAnsi="Chalkboard" w:cs="Chalkboard"/>
          <w:b/>
          <w:color w:val="1F6D70"/>
        </w:rPr>
        <w:t>Payments out:</w:t>
      </w:r>
    </w:p>
    <w:p w14:paraId="1B6202A8" w14:textId="77777777" w:rsidR="00841C6C" w:rsidRDefault="00841C6C" w:rsidP="00841C6C">
      <w:pPr>
        <w:pStyle w:val="ListParagraph"/>
        <w:numPr>
          <w:ilvl w:val="0"/>
          <w:numId w:val="12"/>
        </w:numPr>
        <w:autoSpaceDE w:val="0"/>
        <w:autoSpaceDN w:val="0"/>
        <w:adjustRightInd w:val="0"/>
        <w:spacing w:after="20" w:line="240" w:lineRule="auto"/>
        <w:rPr>
          <w:rFonts w:ascii="Chalkboard" w:hAnsi="Chalkboard" w:cs="Chalkboard"/>
          <w:color w:val="00000A"/>
          <w:u w:color="00000A"/>
        </w:rPr>
      </w:pPr>
      <w:proofErr w:type="spellStart"/>
      <w:r>
        <w:rPr>
          <w:rFonts w:ascii="Chalkboard" w:hAnsi="Chalkboard" w:cs="Chalkboard"/>
        </w:rPr>
        <w:t>Astonbury</w:t>
      </w:r>
      <w:proofErr w:type="spellEnd"/>
      <w:r>
        <w:rPr>
          <w:rFonts w:ascii="Chalkboard" w:hAnsi="Chalkboard" w:cs="Chalkboard"/>
        </w:rPr>
        <w:t xml:space="preserve"> payment items: £3,815.95</w:t>
      </w:r>
    </w:p>
    <w:p w14:paraId="1A0CBA47" w14:textId="39799C8D"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rPr>
      </w:pPr>
      <w:r w:rsidRPr="2C079D39">
        <w:rPr>
          <w:rFonts w:ascii="Chalkboard" w:hAnsi="Chalkboard" w:cs="Chalkboard"/>
        </w:rPr>
        <w:t>JK Carpenter,</w:t>
      </w:r>
      <w:r w:rsidR="20DC3435" w:rsidRPr="2C079D39">
        <w:rPr>
          <w:rFonts w:ascii="Chalkboard" w:hAnsi="Chalkboard" w:cs="Chalkboard"/>
        </w:rPr>
        <w:t xml:space="preserve"> </w:t>
      </w:r>
      <w:r w:rsidRPr="2C079D39">
        <w:rPr>
          <w:rFonts w:ascii="Chalkboard" w:hAnsi="Chalkboard" w:cs="Chalkboard"/>
        </w:rPr>
        <w:t>playground</w:t>
      </w:r>
      <w:r w:rsidR="418F7A04" w:rsidRPr="2C079D39">
        <w:rPr>
          <w:rFonts w:ascii="Chalkboard" w:hAnsi="Chalkboard" w:cs="Chalkboard"/>
        </w:rPr>
        <w:t xml:space="preserve"> </w:t>
      </w:r>
      <w:r w:rsidRPr="2C079D39">
        <w:rPr>
          <w:rFonts w:ascii="Chalkboard" w:hAnsi="Chalkboard" w:cs="Chalkboard"/>
        </w:rPr>
        <w:t>repair: £125.00</w:t>
      </w:r>
    </w:p>
    <w:p w14:paraId="75530810"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Pr>
          <w:rFonts w:ascii="Chalkboard" w:hAnsi="Chalkboard" w:cs="Chalkboard"/>
        </w:rPr>
        <w:t>Bouchier Fencing, replacement post for playground: £70.00</w:t>
      </w:r>
    </w:p>
    <w:p w14:paraId="0D693897"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Grundon bins and skip for clearing bonfire waste: £</w:t>
      </w:r>
      <w:r>
        <w:rPr>
          <w:rFonts w:ascii="Chalkboard" w:hAnsi="Chalkboard" w:cs="Chalkboard"/>
        </w:rPr>
        <w:t>1,190.70</w:t>
      </w:r>
    </w:p>
    <w:p w14:paraId="18ACA631"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Bank service charge: £4.25</w:t>
      </w:r>
    </w:p>
    <w:p w14:paraId="32705528"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British Gas, gas to 8 July: £</w:t>
      </w:r>
      <w:r>
        <w:rPr>
          <w:rFonts w:ascii="Chalkboard" w:hAnsi="Chalkboard" w:cs="Chalkboard"/>
        </w:rPr>
        <w:t>41.60</w:t>
      </w:r>
    </w:p>
    <w:p w14:paraId="1A7FB195"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British Gas, electricity to 8 July: £</w:t>
      </w:r>
      <w:r>
        <w:rPr>
          <w:rFonts w:ascii="Chalkboard" w:hAnsi="Chalkboard" w:cs="Chalkboard"/>
        </w:rPr>
        <w:t>106.08</w:t>
      </w:r>
    </w:p>
    <w:p w14:paraId="2FCC50A2"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Pr>
          <w:rFonts w:ascii="Chalkboard" w:hAnsi="Chalkboard" w:cs="Chalkboard"/>
        </w:rPr>
        <w:t>Andy Monk, removal of spoil heap: £450.00</w:t>
      </w:r>
    </w:p>
    <w:p w14:paraId="4C3E36D6"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Pr>
          <w:rFonts w:ascii="Chalkboard" w:hAnsi="Chalkboard" w:cs="Chalkboard"/>
        </w:rPr>
        <w:t>JK Carpenter, playground repair and post replacement: £212.00</w:t>
      </w:r>
    </w:p>
    <w:p w14:paraId="1E92ABC9"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proofErr w:type="spellStart"/>
      <w:r w:rsidRPr="000A7D4F">
        <w:rPr>
          <w:rFonts w:ascii="Chalkboard" w:hAnsi="Chalkboard" w:cs="Chalkboard"/>
        </w:rPr>
        <w:t>Everflow</w:t>
      </w:r>
      <w:proofErr w:type="spellEnd"/>
      <w:r w:rsidRPr="000A7D4F">
        <w:rPr>
          <w:rFonts w:ascii="Chalkboard" w:hAnsi="Chalkboard" w:cs="Chalkboard"/>
        </w:rPr>
        <w:t xml:space="preserve"> water: £</w:t>
      </w:r>
      <w:r>
        <w:rPr>
          <w:rFonts w:ascii="Chalkboard" w:hAnsi="Chalkboard" w:cs="Chalkboard"/>
        </w:rPr>
        <w:t>286.83</w:t>
      </w:r>
      <w:r>
        <w:rPr>
          <w:rFonts w:ascii="Chalkboard" w:hAnsi="Chalkboard" w:cs="Chalkboard"/>
        </w:rPr>
        <w:tab/>
      </w:r>
      <w:r>
        <w:rPr>
          <w:rFonts w:ascii="Chalkboard" w:hAnsi="Chalkboard" w:cs="Chalkboard"/>
        </w:rPr>
        <w:tab/>
      </w:r>
      <w:r>
        <w:rPr>
          <w:rFonts w:ascii="Chalkboard" w:hAnsi="Chalkboard" w:cs="Chalkboard"/>
        </w:rPr>
        <w:tab/>
      </w:r>
      <w:r>
        <w:rPr>
          <w:rFonts w:ascii="Chalkboard" w:hAnsi="Chalkboard" w:cs="Chalkboard"/>
        </w:rPr>
        <w:tab/>
      </w:r>
      <w:r>
        <w:rPr>
          <w:rFonts w:ascii="Chalkboard" w:hAnsi="Chalkboard" w:cs="Chalkboard"/>
        </w:rPr>
        <w:tab/>
      </w:r>
      <w:r>
        <w:rPr>
          <w:rFonts w:ascii="Chalkboard" w:hAnsi="Chalkboard" w:cs="Chalkboard"/>
        </w:rPr>
        <w:tab/>
      </w:r>
    </w:p>
    <w:p w14:paraId="09CA7D5F" w14:textId="7A515E11" w:rsidR="00841C6C" w:rsidRPr="00841C6C" w:rsidRDefault="00841C6C" w:rsidP="00841C6C">
      <w:pPr>
        <w:tabs>
          <w:tab w:val="left" w:pos="20"/>
          <w:tab w:val="left" w:pos="175"/>
        </w:tabs>
        <w:autoSpaceDE w:val="0"/>
        <w:autoSpaceDN w:val="0"/>
        <w:adjustRightInd w:val="0"/>
        <w:spacing w:line="240" w:lineRule="auto"/>
        <w:ind w:left="360"/>
        <w:jc w:val="right"/>
        <w:rPr>
          <w:rFonts w:ascii="Chalkboard" w:hAnsi="Chalkboard" w:cs="Chalkboard"/>
          <w:color w:val="00000A"/>
          <w:u w:color="00000A"/>
        </w:rPr>
      </w:pPr>
      <w:r w:rsidRPr="00841C6C">
        <w:rPr>
          <w:rFonts w:ascii="Chalkboard" w:hAnsi="Chalkboard" w:cs="Chalkboard"/>
          <w:b/>
        </w:rPr>
        <w:t>£6,302.41</w:t>
      </w:r>
    </w:p>
    <w:p w14:paraId="38385FE2"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 </w:t>
      </w:r>
    </w:p>
    <w:p w14:paraId="65C327AF"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color="00000A"/>
        </w:rPr>
      </w:pPr>
      <w:r>
        <w:rPr>
          <w:rFonts w:ascii="Chalkboard" w:hAnsi="Chalkboard" w:cs="Chalkboard"/>
          <w:b/>
          <w:color w:val="1F6D70"/>
        </w:rPr>
        <w:t>Payments in:</w:t>
      </w:r>
    </w:p>
    <w:p w14:paraId="3DEC41F9" w14:textId="191EED2F" w:rsidR="00841C6C" w:rsidRDefault="00841C6C" w:rsidP="00841C6C">
      <w:pPr>
        <w:pStyle w:val="ListParagraph"/>
        <w:numPr>
          <w:ilvl w:val="0"/>
          <w:numId w:val="11"/>
        </w:numPr>
        <w:autoSpaceDE w:val="0"/>
        <w:autoSpaceDN w:val="0"/>
        <w:adjustRightInd w:val="0"/>
        <w:spacing w:after="20" w:line="240" w:lineRule="auto"/>
        <w:rPr>
          <w:rFonts w:ascii="Chalkboard" w:hAnsi="Chalkboard" w:cs="Chalkboard"/>
          <w:color w:val="00000A"/>
        </w:rPr>
      </w:pPr>
      <w:r w:rsidRPr="2C079D39">
        <w:rPr>
          <w:rFonts w:ascii="Chalkboard" w:hAnsi="Chalkboard" w:cs="Chalkboard"/>
        </w:rPr>
        <w:t>Astonbury payments</w:t>
      </w:r>
      <w:r w:rsidR="1A95A8DB" w:rsidRPr="2C079D39">
        <w:rPr>
          <w:rFonts w:ascii="Chalkboard" w:hAnsi="Chalkboard" w:cs="Chalkboard"/>
        </w:rPr>
        <w:t xml:space="preserve"> </w:t>
      </w:r>
      <w:bookmarkStart w:id="1" w:name="_Int_wvOLJv2t"/>
      <w:proofErr w:type="gramStart"/>
      <w:r w:rsidRPr="2C079D39">
        <w:rPr>
          <w:rFonts w:ascii="Chalkboard" w:hAnsi="Chalkboard" w:cs="Chalkboard"/>
        </w:rPr>
        <w:t>in:</w:t>
      </w:r>
      <w:bookmarkEnd w:id="1"/>
      <w:proofErr w:type="gramEnd"/>
      <w:r w:rsidRPr="2C079D39">
        <w:rPr>
          <w:rFonts w:ascii="Chalkboard" w:hAnsi="Chalkboard" w:cs="Chalkboard"/>
        </w:rPr>
        <w:t xml:space="preserve"> £9,145.70</w:t>
      </w:r>
      <w:r>
        <w:tab/>
      </w:r>
      <w:r>
        <w:tab/>
      </w:r>
      <w:r>
        <w:tab/>
      </w:r>
      <w:r>
        <w:tab/>
      </w:r>
    </w:p>
    <w:p w14:paraId="0AD64277" w14:textId="0D7789C0" w:rsidR="00841C6C" w:rsidRPr="00841C6C" w:rsidRDefault="00841C6C" w:rsidP="00841C6C">
      <w:pPr>
        <w:autoSpaceDE w:val="0"/>
        <w:autoSpaceDN w:val="0"/>
        <w:adjustRightInd w:val="0"/>
        <w:spacing w:line="240" w:lineRule="auto"/>
        <w:ind w:left="360"/>
        <w:jc w:val="right"/>
        <w:rPr>
          <w:rFonts w:ascii="Chalkboard" w:hAnsi="Chalkboard" w:cs="Chalkboard"/>
          <w:color w:val="00000A"/>
          <w:u w:color="00000A"/>
        </w:rPr>
      </w:pPr>
      <w:r w:rsidRPr="00841C6C">
        <w:rPr>
          <w:rFonts w:ascii="Chalkboard" w:hAnsi="Chalkboard" w:cs="Chalkboard"/>
          <w:b/>
        </w:rPr>
        <w:t>£9,145.70</w:t>
      </w:r>
    </w:p>
    <w:p w14:paraId="58C07332"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p>
    <w:p w14:paraId="6A102632"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val="single" w:color="00000A"/>
        </w:rPr>
      </w:pPr>
      <w:r>
        <w:rPr>
          <w:rFonts w:ascii="Chalkboard" w:hAnsi="Chalkboard" w:cs="Chalkboard"/>
          <w:b/>
          <w:color w:val="1F6D70"/>
        </w:rPr>
        <w:t>Payments pending:</w:t>
      </w:r>
    </w:p>
    <w:p w14:paraId="08962EA0" w14:textId="77777777" w:rsidR="00841C6C" w:rsidRPr="001A1216" w:rsidRDefault="00841C6C" w:rsidP="00841C6C">
      <w:pPr>
        <w:pStyle w:val="ListParagraph"/>
        <w:numPr>
          <w:ilvl w:val="0"/>
          <w:numId w:val="10"/>
        </w:num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Bonfire waste - skip hire and disposal: £979.00 ex VAT</w:t>
      </w:r>
    </w:p>
    <w:p w14:paraId="0487572B" w14:textId="77777777" w:rsidR="00841C6C" w:rsidRPr="00534F9E" w:rsidRDefault="00841C6C" w:rsidP="00841C6C">
      <w:pPr>
        <w:pStyle w:val="ListParagraph"/>
        <w:autoSpaceDE w:val="0"/>
        <w:autoSpaceDN w:val="0"/>
        <w:adjustRightInd w:val="0"/>
        <w:spacing w:after="20" w:line="240" w:lineRule="auto"/>
        <w:rPr>
          <w:rFonts w:ascii="Chalkboard" w:hAnsi="Chalkboard" w:cs="Chalkboard"/>
          <w:color w:val="00000A"/>
          <w:u w:color="00000A"/>
        </w:rPr>
      </w:pPr>
    </w:p>
    <w:p w14:paraId="5727B216" w14:textId="77777777" w:rsidR="00841C6C" w:rsidRPr="00D07526" w:rsidRDefault="00841C6C" w:rsidP="00841C6C">
      <w:pPr>
        <w:keepNext/>
        <w:autoSpaceDE w:val="0"/>
        <w:autoSpaceDN w:val="0"/>
        <w:adjustRightInd w:val="0"/>
        <w:spacing w:before="100" w:after="20" w:line="240" w:lineRule="auto"/>
        <w:rPr>
          <w:rFonts w:ascii="Chalkboard" w:hAnsi="Chalkboard" w:cs="Chalkboard"/>
          <w:color w:val="00000A"/>
          <w:u w:val="single" w:color="00000A"/>
        </w:rPr>
      </w:pPr>
      <w:r>
        <w:rPr>
          <w:rFonts w:ascii="Chalkboard" w:hAnsi="Chalkboard" w:cs="Chalkboard"/>
          <w:b/>
          <w:color w:val="1F6D70"/>
        </w:rPr>
        <w:t>Deposits pending:</w:t>
      </w:r>
    </w:p>
    <w:p w14:paraId="28E7C8F1" w14:textId="77777777" w:rsidR="00841C6C" w:rsidRPr="00B85840" w:rsidRDefault="00841C6C" w:rsidP="00841C6C">
      <w:pPr>
        <w:pStyle w:val="ListParagraph"/>
        <w:numPr>
          <w:ilvl w:val="0"/>
          <w:numId w:val="10"/>
        </w:numPr>
        <w:autoSpaceDE w:val="0"/>
        <w:autoSpaceDN w:val="0"/>
        <w:adjustRightInd w:val="0"/>
        <w:spacing w:after="20" w:line="240" w:lineRule="auto"/>
        <w:rPr>
          <w:rFonts w:ascii="Chalkboard" w:hAnsi="Chalkboard" w:cs="Chalkboard"/>
          <w:color w:val="00000A"/>
          <w:u w:color="00000A"/>
        </w:rPr>
      </w:pPr>
      <w:r w:rsidRPr="00B85840">
        <w:rPr>
          <w:rFonts w:ascii="Chalkboard" w:hAnsi="Chalkboard" w:cs="Chalkboard"/>
        </w:rPr>
        <w:t>VAT reclaim</w:t>
      </w:r>
      <w:r>
        <w:rPr>
          <w:rFonts w:ascii="Chalkboard" w:hAnsi="Chalkboard" w:cs="Chalkboard"/>
        </w:rPr>
        <w:t xml:space="preserve"> to be reimbursed by PC</w:t>
      </w:r>
      <w:r w:rsidRPr="00B85840">
        <w:rPr>
          <w:rFonts w:ascii="Chalkboard" w:hAnsi="Chalkboard" w:cs="Chalkboard"/>
        </w:rPr>
        <w:t xml:space="preserve"> for 2025-26: £1,927.08</w:t>
      </w:r>
    </w:p>
    <w:p w14:paraId="5F147BF2"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p>
    <w:p w14:paraId="2FE3EE2C" w14:textId="77777777" w:rsidR="00841C6C" w:rsidRDefault="00841C6C" w:rsidP="00841C6C">
      <w:pPr>
        <w:spacing w:before="100" w:after="20"/>
        <w:rPr>
          <w:rFonts w:ascii="Chalkboard" w:hAnsi="Chalkboard" w:cs="Chalkboard"/>
          <w:color w:val="00000A"/>
          <w:u w:color="00000A"/>
        </w:rPr>
      </w:pPr>
      <w:r>
        <w:rPr>
          <w:rFonts w:ascii="Chalkboard" w:hAnsi="Chalkboard" w:cs="Chalkboard"/>
          <w:b/>
        </w:rPr>
        <w:t>Meter readings</w:t>
      </w:r>
      <w:r>
        <w:rPr>
          <w:rFonts w:ascii="Chalkboard" w:hAnsi="Chalkboard" w:cs="Chalkboard"/>
        </w:rPr>
        <w:t xml:space="preserve"> 08/07/2026:   GAS: 77484 (77452)     Electricity: 7953 (7613)</w:t>
      </w:r>
    </w:p>
    <w:p w14:paraId="5634E01B" w14:textId="77777777" w:rsidR="00841C6C" w:rsidRDefault="00841C6C" w:rsidP="00841C6C">
      <w:pPr>
        <w:spacing w:after="140"/>
        <w:rPr>
          <w:rFonts w:ascii="Chalkboard" w:hAnsi="Chalkboard" w:cs="Chalkboard"/>
          <w:color w:val="00000A"/>
        </w:rPr>
      </w:pPr>
      <w:r w:rsidRPr="2C079D39">
        <w:rPr>
          <w:rFonts w:ascii="Chalkboard" w:hAnsi="Chalkboard" w:cs="Chalkboard"/>
        </w:rPr>
        <w:t xml:space="preserve">These readings were taken by smart </w:t>
      </w:r>
      <w:bookmarkStart w:id="2" w:name="_Int_VyAsEpCs"/>
      <w:r w:rsidRPr="2C079D39">
        <w:rPr>
          <w:rFonts w:ascii="Chalkboard" w:hAnsi="Chalkboard" w:cs="Chalkboard"/>
        </w:rPr>
        <w:t>meter</w:t>
      </w:r>
      <w:bookmarkEnd w:id="2"/>
      <w:r w:rsidRPr="2C079D39">
        <w:rPr>
          <w:rFonts w:ascii="Chalkboard" w:hAnsi="Chalkboard" w:cs="Chalkboard"/>
        </w:rPr>
        <w:t xml:space="preserve"> and confirmed onsite.</w:t>
      </w:r>
    </w:p>
    <w:p w14:paraId="458648A5" w14:textId="77777777" w:rsidR="00841C6C" w:rsidRDefault="00841C6C" w:rsidP="00841C6C">
      <w:pPr>
        <w:spacing w:after="20"/>
        <w:rPr>
          <w:rFonts w:ascii="Chalkboard" w:hAnsi="Chalkboard" w:cs="Chalkboard"/>
          <w:color w:val="00000A"/>
          <w:u w:color="00000A"/>
        </w:rPr>
      </w:pPr>
    </w:p>
    <w:p w14:paraId="4B9DBDCE" w14:textId="77777777" w:rsidR="00841C6C" w:rsidRDefault="00841C6C" w:rsidP="00841C6C">
      <w:pPr>
        <w:pStyle w:val="Heading1"/>
        <w:autoSpaceDE w:val="0"/>
        <w:autoSpaceDN w:val="0"/>
        <w:adjustRightInd w:val="0"/>
        <w:spacing w:before="160" w:after="80" w:line="240" w:lineRule="auto"/>
        <w:jc w:val="center"/>
        <w:rPr>
          <w:rFonts w:ascii="Chalkboard" w:hAnsi="Chalkboard" w:cs="Chalkboard"/>
          <w:color w:val="00000A"/>
          <w:u w:color="00000A"/>
        </w:rPr>
      </w:pPr>
      <w:r>
        <w:rPr>
          <w:rFonts w:ascii="Chalkboard" w:hAnsi="Chalkboard" w:cs="Chalkboard"/>
        </w:rPr>
        <w:t>ARC Finances for August 2026</w:t>
      </w:r>
    </w:p>
    <w:p w14:paraId="7D8755D5" w14:textId="77777777" w:rsidR="00841C6C" w:rsidRDefault="00841C6C" w:rsidP="00841C6C">
      <w:pPr>
        <w:autoSpaceDE w:val="0"/>
        <w:autoSpaceDN w:val="0"/>
        <w:adjustRightInd w:val="0"/>
        <w:spacing w:after="20" w:line="256" w:lineRule="atLeast"/>
        <w:rPr>
          <w:rFonts w:ascii="Chalkboard" w:hAnsi="Chalkboard" w:cs="Chalkboard"/>
          <w:color w:val="00000A"/>
          <w:sz w:val="32"/>
          <w:szCs w:val="32"/>
          <w:u w:color="00000A"/>
        </w:rPr>
      </w:pPr>
      <w:r>
        <w:rPr>
          <w:rFonts w:ascii="Chalkboard" w:hAnsi="Chalkboard" w:cs="Chalkboard"/>
          <w:sz w:val="21"/>
          <w:szCs w:val="21"/>
        </w:rPr>
        <w:t> </w:t>
      </w:r>
    </w:p>
    <w:p w14:paraId="4BF4CFF4" w14:textId="77777777" w:rsidR="00841C6C" w:rsidRDefault="00841C6C" w:rsidP="00841C6C">
      <w:pPr>
        <w:spacing w:after="60"/>
        <w:rPr>
          <w:rFonts w:ascii="Chalkboard" w:hAnsi="Chalkboard" w:cs="Chalkboard"/>
          <w:color w:val="00000A"/>
          <w:u w:color="00000A"/>
        </w:rPr>
      </w:pPr>
      <w:r>
        <w:rPr>
          <w:rFonts w:ascii="Chalkboard" w:hAnsi="Chalkboard" w:cs="Chalkboard"/>
          <w:b/>
        </w:rPr>
        <w:t>Current balance</w:t>
      </w:r>
      <w:r>
        <w:rPr>
          <w:rFonts w:ascii="Chalkboard" w:hAnsi="Chalkboard" w:cs="Chalkboard"/>
        </w:rPr>
        <w:t xml:space="preserve"> is £19,955.03 (£20,390.88) on 31 August 2026</w:t>
      </w:r>
    </w:p>
    <w:p w14:paraId="09DA9BFC" w14:textId="77777777" w:rsidR="00841C6C" w:rsidRDefault="00841C6C" w:rsidP="00841C6C">
      <w:pPr>
        <w:autoSpaceDE w:val="0"/>
        <w:autoSpaceDN w:val="0"/>
        <w:adjustRightInd w:val="0"/>
        <w:spacing w:after="40" w:line="240" w:lineRule="auto"/>
        <w:rPr>
          <w:rFonts w:ascii="Chalkboard" w:hAnsi="Chalkboard" w:cs="Chalkboard"/>
          <w:color w:val="00000A"/>
          <w:u w:color="00000A"/>
        </w:rPr>
      </w:pPr>
      <w:r>
        <w:rPr>
          <w:rFonts w:ascii="Chalkboard" w:hAnsi="Chalkboard" w:cs="Chalkboard"/>
        </w:rPr>
        <w:t>Including:         </w:t>
      </w:r>
    </w:p>
    <w:p w14:paraId="229ECBF2"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color="00000A"/>
        </w:rPr>
      </w:pPr>
      <w:r>
        <w:rPr>
          <w:rFonts w:ascii="Chalkboard" w:hAnsi="Chalkboard" w:cs="Chalkboard"/>
          <w:b/>
          <w:color w:val="1F6D70"/>
        </w:rPr>
        <w:t>Payments out:</w:t>
      </w:r>
    </w:p>
    <w:p w14:paraId="4102BBA3" w14:textId="77777777" w:rsidR="00841C6C" w:rsidRDefault="00841C6C" w:rsidP="00841C6C">
      <w:pPr>
        <w:pStyle w:val="ListParagraph"/>
        <w:numPr>
          <w:ilvl w:val="0"/>
          <w:numId w:val="12"/>
        </w:num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Amanda Porter, June/July cleaning: £120.00</w:t>
      </w:r>
    </w:p>
    <w:p w14:paraId="20E522F3"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Pr>
          <w:rFonts w:ascii="Chalkboard" w:hAnsi="Chalkboard" w:cs="Chalkboard"/>
        </w:rPr>
        <w:t>Gillian Golding, maintenance items</w:t>
      </w:r>
      <w:r w:rsidRPr="000A7D4F">
        <w:rPr>
          <w:rFonts w:ascii="Chalkboard" w:hAnsi="Chalkboard" w:cs="Chalkboard"/>
        </w:rPr>
        <w:t>: £</w:t>
      </w:r>
      <w:r>
        <w:rPr>
          <w:rFonts w:ascii="Chalkboard" w:hAnsi="Chalkboard" w:cs="Chalkboard"/>
        </w:rPr>
        <w:t>142.48</w:t>
      </w:r>
    </w:p>
    <w:p w14:paraId="117A89BD" w14:textId="222A5D9E" w:rsidR="00841C6C" w:rsidRPr="00982767" w:rsidRDefault="00841C6C" w:rsidP="00841C6C">
      <w:pPr>
        <w:pStyle w:val="ListParagraph"/>
        <w:numPr>
          <w:ilvl w:val="0"/>
          <w:numId w:val="12"/>
        </w:numPr>
        <w:autoSpaceDE w:val="0"/>
        <w:autoSpaceDN w:val="0"/>
        <w:adjustRightInd w:val="0"/>
        <w:spacing w:after="20" w:line="240" w:lineRule="auto"/>
        <w:rPr>
          <w:rFonts w:ascii="Chalkboard" w:hAnsi="Chalkboard" w:cs="Chalkboard"/>
          <w:color w:val="00000A"/>
        </w:rPr>
      </w:pPr>
      <w:r>
        <w:rPr>
          <w:rFonts w:ascii="Chalkboard" w:hAnsi="Chalkboard" w:cs="Chalkboard"/>
        </w:rPr>
        <w:t>Play</w:t>
      </w:r>
      <w:r w:rsidR="4D32A223" w:rsidRPr="2C079D39">
        <w:rPr>
          <w:rFonts w:ascii="Chalkboard" w:hAnsi="Chalkboard" w:cs="Chalkboard"/>
        </w:rPr>
        <w:t xml:space="preserve"> </w:t>
      </w:r>
      <w:r w:rsidRPr="2C079D39">
        <w:rPr>
          <w:rFonts w:ascii="Chalkboard" w:hAnsi="Chalkboard" w:cs="Chalkboard"/>
        </w:rPr>
        <w:t>Safety, RoSPA playground check: £147.60</w:t>
      </w:r>
    </w:p>
    <w:p w14:paraId="2502D9C0"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Bank service charge: £4.25</w:t>
      </w:r>
    </w:p>
    <w:p w14:paraId="7968562A"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Grundon bins and Astonbury bin emptying: £</w:t>
      </w:r>
      <w:r>
        <w:rPr>
          <w:rFonts w:ascii="Chalkboard" w:hAnsi="Chalkboard" w:cs="Chalkboard"/>
        </w:rPr>
        <w:t>114.20</w:t>
      </w:r>
    </w:p>
    <w:p w14:paraId="32BE8B09"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British Gas, gas to 8 August: £</w:t>
      </w:r>
      <w:r>
        <w:rPr>
          <w:rFonts w:ascii="Chalkboard" w:hAnsi="Chalkboard" w:cs="Chalkboard"/>
        </w:rPr>
        <w:t>8.49</w:t>
      </w:r>
    </w:p>
    <w:p w14:paraId="4B8D5535" w14:textId="77777777" w:rsidR="00841C6C" w:rsidRDefault="00841C6C" w:rsidP="00841C6C">
      <w:pPr>
        <w:pStyle w:val="ListParagraph"/>
        <w:numPr>
          <w:ilvl w:val="0"/>
          <w:numId w:val="12"/>
        </w:numPr>
        <w:tabs>
          <w:tab w:val="left" w:pos="20"/>
          <w:tab w:val="left" w:pos="175"/>
        </w:tabs>
        <w:autoSpaceDE w:val="0"/>
        <w:autoSpaceDN w:val="0"/>
        <w:adjustRightInd w:val="0"/>
        <w:spacing w:after="20" w:line="240" w:lineRule="auto"/>
        <w:rPr>
          <w:rFonts w:ascii="Chalkboard" w:hAnsi="Chalkboard" w:cs="Chalkboard"/>
          <w:color w:val="00000A"/>
          <w:u w:color="00000A"/>
        </w:rPr>
      </w:pPr>
      <w:r w:rsidRPr="000A7D4F">
        <w:rPr>
          <w:rFonts w:ascii="Chalkboard" w:hAnsi="Chalkboard" w:cs="Chalkboard"/>
        </w:rPr>
        <w:t>British Gas, electricity to 8 August: £</w:t>
      </w:r>
      <w:r>
        <w:rPr>
          <w:rFonts w:ascii="Chalkboard" w:hAnsi="Chalkboard" w:cs="Chalkboard"/>
        </w:rPr>
        <w:t>58.83</w:t>
      </w:r>
      <w:r w:rsidRPr="005D271C">
        <w:rPr>
          <w:rFonts w:ascii="Chalkboard" w:hAnsi="Chalkboard" w:cs="Chalkboard"/>
        </w:rPr>
        <w:tab/>
      </w:r>
      <w:r w:rsidRPr="005D271C">
        <w:rPr>
          <w:rFonts w:ascii="Chalkboard" w:hAnsi="Chalkboard" w:cs="Chalkboard"/>
        </w:rPr>
        <w:tab/>
      </w:r>
      <w:r w:rsidRPr="005D271C">
        <w:rPr>
          <w:rFonts w:ascii="Chalkboard" w:hAnsi="Chalkboard" w:cs="Chalkboard"/>
        </w:rPr>
        <w:tab/>
      </w:r>
    </w:p>
    <w:p w14:paraId="52E8A2D3" w14:textId="080AAF9E" w:rsidR="00841C6C" w:rsidRPr="00841C6C" w:rsidRDefault="00841C6C" w:rsidP="00841C6C">
      <w:pPr>
        <w:tabs>
          <w:tab w:val="left" w:pos="20"/>
          <w:tab w:val="left" w:pos="175"/>
        </w:tabs>
        <w:autoSpaceDE w:val="0"/>
        <w:autoSpaceDN w:val="0"/>
        <w:adjustRightInd w:val="0"/>
        <w:spacing w:line="240" w:lineRule="auto"/>
        <w:ind w:left="360"/>
        <w:jc w:val="right"/>
        <w:rPr>
          <w:rFonts w:ascii="Chalkboard" w:hAnsi="Chalkboard" w:cs="Chalkboard"/>
          <w:color w:val="00000A"/>
          <w:u w:color="00000A"/>
        </w:rPr>
      </w:pPr>
      <w:r w:rsidRPr="00841C6C">
        <w:rPr>
          <w:rFonts w:ascii="Chalkboard" w:hAnsi="Chalkboard" w:cs="Chalkboard"/>
          <w:b/>
        </w:rPr>
        <w:t>£595.85</w:t>
      </w:r>
    </w:p>
    <w:p w14:paraId="41BB483A"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 </w:t>
      </w:r>
    </w:p>
    <w:p w14:paraId="48CEAF2A"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color="00000A"/>
        </w:rPr>
      </w:pPr>
      <w:r>
        <w:rPr>
          <w:rFonts w:ascii="Chalkboard" w:hAnsi="Chalkboard" w:cs="Chalkboard"/>
          <w:b/>
          <w:color w:val="1F6D70"/>
        </w:rPr>
        <w:lastRenderedPageBreak/>
        <w:t>Payments in:</w:t>
      </w:r>
    </w:p>
    <w:p w14:paraId="73ACEAC9" w14:textId="77777777" w:rsidR="00841C6C" w:rsidRDefault="00841C6C" w:rsidP="00841C6C">
      <w:pPr>
        <w:pStyle w:val="ListParagraph"/>
        <w:numPr>
          <w:ilvl w:val="0"/>
          <w:numId w:val="11"/>
        </w:num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Amberley Diamond, Ladies Summer Supper: £160.00</w:t>
      </w:r>
      <w:r>
        <w:rPr>
          <w:rFonts w:ascii="Chalkboard" w:hAnsi="Chalkboard" w:cs="Chalkboard"/>
        </w:rPr>
        <w:tab/>
      </w:r>
    </w:p>
    <w:p w14:paraId="3C22ACC9" w14:textId="28F90120" w:rsidR="00841C6C" w:rsidRPr="00841C6C" w:rsidRDefault="00841C6C" w:rsidP="00841C6C">
      <w:pPr>
        <w:autoSpaceDE w:val="0"/>
        <w:autoSpaceDN w:val="0"/>
        <w:adjustRightInd w:val="0"/>
        <w:spacing w:line="240" w:lineRule="auto"/>
        <w:ind w:left="360"/>
        <w:jc w:val="right"/>
        <w:rPr>
          <w:rFonts w:ascii="Chalkboard" w:hAnsi="Chalkboard" w:cs="Chalkboard"/>
          <w:color w:val="00000A"/>
          <w:u w:color="00000A"/>
        </w:rPr>
      </w:pPr>
      <w:r w:rsidRPr="00841C6C">
        <w:rPr>
          <w:rFonts w:ascii="Chalkboard" w:hAnsi="Chalkboard" w:cs="Chalkboard"/>
          <w:b/>
        </w:rPr>
        <w:t>£160.00</w:t>
      </w:r>
    </w:p>
    <w:p w14:paraId="194B5C49"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p>
    <w:p w14:paraId="7B201802" w14:textId="77777777" w:rsidR="00841C6C" w:rsidRDefault="00841C6C" w:rsidP="00841C6C">
      <w:pPr>
        <w:keepNext/>
        <w:autoSpaceDE w:val="0"/>
        <w:autoSpaceDN w:val="0"/>
        <w:adjustRightInd w:val="0"/>
        <w:spacing w:before="100" w:after="20" w:line="240" w:lineRule="auto"/>
        <w:rPr>
          <w:rFonts w:ascii="Chalkboard" w:hAnsi="Chalkboard" w:cs="Chalkboard"/>
          <w:color w:val="00000A"/>
          <w:u w:val="single" w:color="00000A"/>
        </w:rPr>
      </w:pPr>
      <w:r>
        <w:rPr>
          <w:rFonts w:ascii="Chalkboard" w:hAnsi="Chalkboard" w:cs="Chalkboard"/>
          <w:b/>
          <w:color w:val="1F6D70"/>
        </w:rPr>
        <w:t>Payments pending:</w:t>
      </w:r>
    </w:p>
    <w:p w14:paraId="19460D79" w14:textId="77777777" w:rsidR="00841C6C" w:rsidRDefault="00841C6C" w:rsidP="00841C6C">
      <w:pPr>
        <w:pStyle w:val="ListParagraph"/>
        <w:numPr>
          <w:ilvl w:val="0"/>
          <w:numId w:val="10"/>
        </w:num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MHL Ltd, boiler service: £480.00</w:t>
      </w:r>
    </w:p>
    <w:p w14:paraId="2F7FA177" w14:textId="77777777" w:rsidR="00841C6C" w:rsidRPr="001A1216" w:rsidRDefault="00841C6C" w:rsidP="00841C6C">
      <w:pPr>
        <w:pStyle w:val="ListParagraph"/>
        <w:numPr>
          <w:ilvl w:val="0"/>
          <w:numId w:val="10"/>
        </w:numPr>
        <w:autoSpaceDE w:val="0"/>
        <w:autoSpaceDN w:val="0"/>
        <w:adjustRightInd w:val="0"/>
        <w:spacing w:after="20" w:line="240" w:lineRule="auto"/>
        <w:rPr>
          <w:rFonts w:ascii="Chalkboard" w:hAnsi="Chalkboard" w:cs="Chalkboard"/>
          <w:color w:val="00000A"/>
          <w:u w:color="00000A"/>
        </w:rPr>
      </w:pPr>
      <w:r>
        <w:rPr>
          <w:rFonts w:ascii="Chalkboard" w:hAnsi="Chalkboard" w:cs="Chalkboard"/>
        </w:rPr>
        <w:t>Jeremy Imbush, work carried out over the summer: £150.00</w:t>
      </w:r>
    </w:p>
    <w:p w14:paraId="4E622926" w14:textId="77777777" w:rsidR="00841C6C" w:rsidRPr="00534F9E" w:rsidRDefault="00841C6C" w:rsidP="00841C6C">
      <w:pPr>
        <w:pStyle w:val="ListParagraph"/>
        <w:autoSpaceDE w:val="0"/>
        <w:autoSpaceDN w:val="0"/>
        <w:adjustRightInd w:val="0"/>
        <w:spacing w:after="20" w:line="240" w:lineRule="auto"/>
        <w:rPr>
          <w:rFonts w:ascii="Chalkboard" w:hAnsi="Chalkboard" w:cs="Chalkboard"/>
          <w:color w:val="00000A"/>
          <w:u w:color="00000A"/>
        </w:rPr>
      </w:pPr>
    </w:p>
    <w:p w14:paraId="26D16542" w14:textId="77777777" w:rsidR="00841C6C" w:rsidRPr="00D07526" w:rsidRDefault="00841C6C" w:rsidP="00841C6C">
      <w:pPr>
        <w:keepNext/>
        <w:autoSpaceDE w:val="0"/>
        <w:autoSpaceDN w:val="0"/>
        <w:adjustRightInd w:val="0"/>
        <w:spacing w:before="100" w:after="20" w:line="240" w:lineRule="auto"/>
        <w:rPr>
          <w:rFonts w:ascii="Chalkboard" w:hAnsi="Chalkboard" w:cs="Chalkboard"/>
          <w:color w:val="00000A"/>
          <w:u w:val="single" w:color="00000A"/>
        </w:rPr>
      </w:pPr>
      <w:r>
        <w:rPr>
          <w:rFonts w:ascii="Chalkboard" w:hAnsi="Chalkboard" w:cs="Chalkboard"/>
          <w:b/>
          <w:color w:val="1F6D70"/>
        </w:rPr>
        <w:t>Deposits pending:</w:t>
      </w:r>
    </w:p>
    <w:p w14:paraId="4A264F45" w14:textId="77777777" w:rsidR="00841C6C" w:rsidRPr="00B85840" w:rsidRDefault="00841C6C" w:rsidP="00841C6C">
      <w:pPr>
        <w:pStyle w:val="ListParagraph"/>
        <w:numPr>
          <w:ilvl w:val="0"/>
          <w:numId w:val="10"/>
        </w:numPr>
        <w:autoSpaceDE w:val="0"/>
        <w:autoSpaceDN w:val="0"/>
        <w:adjustRightInd w:val="0"/>
        <w:spacing w:after="20" w:line="240" w:lineRule="auto"/>
        <w:rPr>
          <w:rFonts w:ascii="Chalkboard" w:hAnsi="Chalkboard" w:cs="Chalkboard"/>
          <w:color w:val="00000A"/>
          <w:u w:color="00000A"/>
        </w:rPr>
      </w:pPr>
      <w:r w:rsidRPr="00B85840">
        <w:rPr>
          <w:rFonts w:ascii="Chalkboard" w:hAnsi="Chalkboard" w:cs="Chalkboard"/>
        </w:rPr>
        <w:t>VAT reclaim</w:t>
      </w:r>
      <w:r>
        <w:rPr>
          <w:rFonts w:ascii="Chalkboard" w:hAnsi="Chalkboard" w:cs="Chalkboard"/>
        </w:rPr>
        <w:t xml:space="preserve"> to be reimbursed by PC</w:t>
      </w:r>
      <w:r w:rsidRPr="00B85840">
        <w:rPr>
          <w:rFonts w:ascii="Chalkboard" w:hAnsi="Chalkboard" w:cs="Chalkboard"/>
        </w:rPr>
        <w:t xml:space="preserve"> for 2025-26: £1,927.08</w:t>
      </w:r>
    </w:p>
    <w:p w14:paraId="3ABBF00B" w14:textId="77777777" w:rsidR="00841C6C" w:rsidRDefault="00841C6C" w:rsidP="00841C6C">
      <w:pPr>
        <w:autoSpaceDE w:val="0"/>
        <w:autoSpaceDN w:val="0"/>
        <w:adjustRightInd w:val="0"/>
        <w:spacing w:after="20" w:line="240" w:lineRule="auto"/>
        <w:rPr>
          <w:rFonts w:ascii="Chalkboard" w:hAnsi="Chalkboard" w:cs="Chalkboard"/>
          <w:color w:val="00000A"/>
          <w:u w:color="00000A"/>
        </w:rPr>
      </w:pPr>
    </w:p>
    <w:p w14:paraId="56F4B800" w14:textId="77777777" w:rsidR="00841C6C" w:rsidRDefault="00841C6C" w:rsidP="00841C6C">
      <w:pPr>
        <w:spacing w:before="100" w:after="20"/>
        <w:rPr>
          <w:rFonts w:ascii="Chalkboard" w:hAnsi="Chalkboard" w:cs="Chalkboard"/>
          <w:color w:val="00000A"/>
          <w:u w:color="00000A"/>
        </w:rPr>
      </w:pPr>
      <w:r>
        <w:rPr>
          <w:rFonts w:ascii="Chalkboard" w:hAnsi="Chalkboard" w:cs="Chalkboard"/>
          <w:b/>
        </w:rPr>
        <w:t>Meter readings</w:t>
      </w:r>
      <w:r>
        <w:rPr>
          <w:rFonts w:ascii="Chalkboard" w:hAnsi="Chalkboard" w:cs="Chalkboard"/>
        </w:rPr>
        <w:t xml:space="preserve"> 08/08/2026:   GAS: 77484 (77452)     Electricity: 8117 (7953)</w:t>
      </w:r>
    </w:p>
    <w:p w14:paraId="0543C852" w14:textId="77777777" w:rsidR="00841C6C" w:rsidRDefault="00841C6C" w:rsidP="00841C6C">
      <w:pPr>
        <w:spacing w:after="140"/>
        <w:rPr>
          <w:rFonts w:ascii="Chalkboard" w:hAnsi="Chalkboard" w:cs="Chalkboard"/>
          <w:color w:val="00000A"/>
        </w:rPr>
      </w:pPr>
      <w:r w:rsidRPr="2C079D39">
        <w:rPr>
          <w:rFonts w:ascii="Chalkboard" w:hAnsi="Chalkboard" w:cs="Chalkboard"/>
        </w:rPr>
        <w:t xml:space="preserve">These readings were taken by smart </w:t>
      </w:r>
      <w:bookmarkStart w:id="3" w:name="_Int_2Cs72YOm"/>
      <w:r w:rsidRPr="2C079D39">
        <w:rPr>
          <w:rFonts w:ascii="Chalkboard" w:hAnsi="Chalkboard" w:cs="Chalkboard"/>
        </w:rPr>
        <w:t>meter</w:t>
      </w:r>
      <w:bookmarkEnd w:id="3"/>
      <w:r w:rsidRPr="2C079D39">
        <w:rPr>
          <w:rFonts w:ascii="Chalkboard" w:hAnsi="Chalkboard" w:cs="Chalkboard"/>
        </w:rPr>
        <w:t xml:space="preserve"> and confirmed onsite.</w:t>
      </w:r>
    </w:p>
    <w:p w14:paraId="492261B0" w14:textId="77777777" w:rsidR="00841C6C" w:rsidRPr="00841C6C" w:rsidRDefault="00841C6C" w:rsidP="00841C6C">
      <w:pPr>
        <w:spacing w:after="20"/>
      </w:pPr>
    </w:p>
    <w:p w14:paraId="3F461027" w14:textId="62E0482D" w:rsidR="00B206AB" w:rsidRDefault="00563ADD">
      <w:pPr>
        <w:pStyle w:val="ListBullet"/>
        <w:spacing w:after="40"/>
      </w:pPr>
      <w:r>
        <w:t>No questions were raised about Jo’s financial information; the figures were accepted for processing.</w:t>
      </w:r>
    </w:p>
    <w:p w14:paraId="709D2292" w14:textId="008248BB" w:rsidR="00B206AB" w:rsidRDefault="00563ADD">
      <w:pPr>
        <w:pStyle w:val="ListBullet"/>
        <w:spacing w:after="40"/>
      </w:pPr>
      <w:r>
        <w:t>Astonbury generated a profit of £4,782 before any potential VAT reclaim. A 15% donation equates to</w:t>
      </w:r>
      <w:r w:rsidR="2F9A228C">
        <w:t xml:space="preserve"> </w:t>
      </w:r>
      <w:proofErr w:type="gramStart"/>
      <w:r w:rsidR="392503AB">
        <w:t>£717.43</w:t>
      </w:r>
      <w:proofErr w:type="gramEnd"/>
      <w:r w:rsidR="392503AB">
        <w:t xml:space="preserve"> and</w:t>
      </w:r>
      <w:r>
        <w:t xml:space="preserve"> the committee supported rounding this to £720 for Style Acre.</w:t>
      </w:r>
    </w:p>
    <w:p w14:paraId="5CBDB3D8" w14:textId="51B295F4" w:rsidR="00120872" w:rsidRDefault="00563ADD" w:rsidP="00120872">
      <w:pPr>
        <w:pStyle w:val="ListBullet"/>
        <w:spacing w:before="360" w:after="240"/>
        <w:ind w:left="357" w:hanging="357"/>
      </w:pPr>
      <w:r>
        <w:t>Because the payment exceeds £500, Joanna will arrange for it to be placed on the Parish Council agenda for approval and will ensure the basis of the donation is communicated clearly.</w:t>
      </w:r>
    </w:p>
    <w:tbl>
      <w:tblPr>
        <w:tblW w:w="0" w:type="auto"/>
        <w:jc w:val="center"/>
        <w:tblLayout w:type="fixed"/>
        <w:tblLook w:val="04A0" w:firstRow="1" w:lastRow="0" w:firstColumn="1" w:lastColumn="0" w:noHBand="0" w:noVBand="1"/>
      </w:tblPr>
      <w:tblGrid>
        <w:gridCol w:w="503"/>
        <w:gridCol w:w="9576"/>
      </w:tblGrid>
      <w:tr w:rsidR="00B206AB" w14:paraId="476521F3" w14:textId="77777777" w:rsidTr="2C079D39">
        <w:trPr>
          <w:jc w:val="center"/>
        </w:trPr>
        <w:tc>
          <w:tcPr>
            <w:tcW w:w="503" w:type="dxa"/>
            <w:shd w:val="clear" w:color="auto" w:fill="1F6D70"/>
            <w:tcMar>
              <w:top w:w="80" w:type="dxa"/>
              <w:left w:w="110" w:type="dxa"/>
              <w:bottom w:w="80" w:type="dxa"/>
              <w:right w:w="110" w:type="dxa"/>
            </w:tcMar>
            <w:vAlign w:val="center"/>
          </w:tcPr>
          <w:p w14:paraId="5BB246CD"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276335B2" w14:textId="7096BAA2" w:rsidR="00B206AB" w:rsidRDefault="00563ADD">
            <w:pPr>
              <w:spacing w:after="0"/>
            </w:pPr>
            <w:r w:rsidRPr="2C079D39">
              <w:rPr>
                <w:b/>
                <w:bCs/>
                <w:color w:val="1F6D70"/>
              </w:rPr>
              <w:t>DECISION</w:t>
            </w:r>
            <w:r w:rsidR="0712BE76" w:rsidRPr="2C079D39">
              <w:rPr>
                <w:b/>
                <w:bCs/>
                <w:color w:val="1F6D70"/>
              </w:rPr>
              <w:t xml:space="preserve">: </w:t>
            </w:r>
            <w:r>
              <w:t>Recommend a £720 donation to Style Acre, subject to Parish Council approval.</w:t>
            </w:r>
          </w:p>
        </w:tc>
      </w:tr>
    </w:tbl>
    <w:p w14:paraId="5DAB6C7B" w14:textId="77777777" w:rsidR="00B206AB" w:rsidRDefault="00B206AB">
      <w:pPr>
        <w:spacing w:after="0"/>
      </w:pPr>
    </w:p>
    <w:p w14:paraId="748EF89F" w14:textId="45F8982A" w:rsidR="00B206AB" w:rsidRDefault="00841C6C">
      <w:pPr>
        <w:pStyle w:val="Heading1"/>
      </w:pPr>
      <w:r>
        <w:t>4</w:t>
      </w:r>
      <w:r w:rsidR="00563ADD">
        <w:t>. Health, safety and maintenance</w:t>
      </w:r>
    </w:p>
    <w:p w14:paraId="4467A732" w14:textId="61F0AD97" w:rsidR="00B206AB" w:rsidRDefault="00D22C34">
      <w:pPr>
        <w:pStyle w:val="Heading2"/>
      </w:pPr>
      <w:r>
        <w:t>4</w:t>
      </w:r>
      <w:r w:rsidR="00563ADD">
        <w:t>.1 Routine checks and planned</w:t>
      </w:r>
      <w:r w:rsidR="600972B0">
        <w:t xml:space="preserve"> </w:t>
      </w:r>
      <w:r w:rsidR="00563ADD">
        <w:t>servicing</w:t>
      </w:r>
    </w:p>
    <w:p w14:paraId="49894E0E" w14:textId="2E59ED77" w:rsidR="00B206AB" w:rsidRDefault="00563ADD">
      <w:pPr>
        <w:pStyle w:val="ListBullet"/>
        <w:spacing w:after="40"/>
      </w:pPr>
      <w:r>
        <w:t>The smoke alarms had been checked on 31 August 2026 and were working.</w:t>
      </w:r>
    </w:p>
    <w:p w14:paraId="152E0196" w14:textId="633735F3" w:rsidR="00B206AB" w:rsidRDefault="00563ADD">
      <w:pPr>
        <w:pStyle w:val="ListBullet"/>
        <w:spacing w:after="40"/>
      </w:pPr>
      <w:r>
        <w:t xml:space="preserve">Emergency lighting, PAT </w:t>
      </w:r>
      <w:r w:rsidR="42806255">
        <w:t>testing,</w:t>
      </w:r>
      <w:r>
        <w:t xml:space="preserve"> and five-year fixed electrical testing were being coordinated, with the intention of aligning the visit with the boiler service on 18 September.</w:t>
      </w:r>
    </w:p>
    <w:p w14:paraId="25017902" w14:textId="466285EB" w:rsidR="00D22C34" w:rsidRDefault="00D22C34">
      <w:pPr>
        <w:pStyle w:val="ListBullet"/>
        <w:spacing w:after="40"/>
      </w:pPr>
      <w:r>
        <w:t>The playground check was completed on 26 August 2026. The gate latch was not working, and items highlighted in the RoSPA report still needed to be addressed (see below).</w:t>
      </w:r>
    </w:p>
    <w:p w14:paraId="3251F2C4" w14:textId="7ADDF00A" w:rsidR="00B206AB" w:rsidRDefault="00563ADD">
      <w:pPr>
        <w:pStyle w:val="ListBullet"/>
        <w:spacing w:after="40"/>
      </w:pPr>
      <w:r>
        <w:t xml:space="preserve">Tree contractors were due to </w:t>
      </w:r>
      <w:r w:rsidR="2E3371C2">
        <w:t>inspect</w:t>
      </w:r>
      <w:r>
        <w:t xml:space="preserve"> the lime tree on 8 September and provide a quotation for any further work, likely to be considered before the financial year end.</w:t>
      </w:r>
    </w:p>
    <w:p w14:paraId="548B12B8" w14:textId="3D73DD1B" w:rsidR="00B206AB" w:rsidRDefault="00D22C34">
      <w:pPr>
        <w:pStyle w:val="Heading2"/>
      </w:pPr>
      <w:r>
        <w:t>4</w:t>
      </w:r>
      <w:r w:rsidR="00563ADD">
        <w:t>.2 RoSPA playground report</w:t>
      </w:r>
    </w:p>
    <w:p w14:paraId="680E01B2" w14:textId="1C331496" w:rsidR="00B206AB" w:rsidRDefault="00563ADD">
      <w:pPr>
        <w:pStyle w:val="ListBullet"/>
        <w:spacing w:after="40"/>
      </w:pPr>
      <w:r>
        <w:t>Several minor remedial items had already been completed, including</w:t>
      </w:r>
      <w:r w:rsidR="73214A06">
        <w:t xml:space="preserve"> </w:t>
      </w:r>
      <w:r w:rsidR="00DB5467">
        <w:t>smoothing</w:t>
      </w:r>
      <w:r w:rsidR="3356C39E">
        <w:t xml:space="preserve"> r</w:t>
      </w:r>
      <w:r>
        <w:t>epaired timber edges, addressing a finger-trap issue at the ramp and filing a protruding bolt end.</w:t>
      </w:r>
    </w:p>
    <w:p w14:paraId="349D8C6B" w14:textId="77777777" w:rsidR="00B206AB" w:rsidRDefault="00563ADD" w:rsidP="00120872">
      <w:pPr>
        <w:pStyle w:val="ListBullet"/>
        <w:spacing w:after="240"/>
        <w:ind w:left="357" w:hanging="357"/>
      </w:pPr>
      <w:r>
        <w:t>The existing gate continued to present a finger-trap and closure issue. Tom quoted £200 for a replacement gate plus £50 installation.</w:t>
      </w:r>
    </w:p>
    <w:tbl>
      <w:tblPr>
        <w:tblW w:w="0" w:type="auto"/>
        <w:jc w:val="center"/>
        <w:tblLayout w:type="fixed"/>
        <w:tblLook w:val="04A0" w:firstRow="1" w:lastRow="0" w:firstColumn="1" w:lastColumn="0" w:noHBand="0" w:noVBand="1"/>
      </w:tblPr>
      <w:tblGrid>
        <w:gridCol w:w="503"/>
        <w:gridCol w:w="9576"/>
      </w:tblGrid>
      <w:tr w:rsidR="00B206AB" w14:paraId="5D2ABCCB" w14:textId="77777777" w:rsidTr="2C079D39">
        <w:trPr>
          <w:jc w:val="center"/>
        </w:trPr>
        <w:tc>
          <w:tcPr>
            <w:tcW w:w="503" w:type="dxa"/>
            <w:shd w:val="clear" w:color="auto" w:fill="1F6D70"/>
            <w:tcMar>
              <w:top w:w="80" w:type="dxa"/>
              <w:left w:w="110" w:type="dxa"/>
              <w:bottom w:w="80" w:type="dxa"/>
              <w:right w:w="110" w:type="dxa"/>
            </w:tcMar>
            <w:vAlign w:val="center"/>
          </w:tcPr>
          <w:p w14:paraId="3C703FCA"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6FB3A77B" w14:textId="384A53E6" w:rsidR="00B206AB" w:rsidRDefault="00563ADD">
            <w:pPr>
              <w:spacing w:after="0"/>
            </w:pPr>
            <w:r w:rsidRPr="2C079D39">
              <w:rPr>
                <w:b/>
                <w:bCs/>
                <w:color w:val="1F6D70"/>
              </w:rPr>
              <w:t>DECISION</w:t>
            </w:r>
            <w:r w:rsidR="75725FB9" w:rsidRPr="2C079D39">
              <w:rPr>
                <w:b/>
                <w:bCs/>
                <w:color w:val="1F6D70"/>
              </w:rPr>
              <w:t xml:space="preserve">: </w:t>
            </w:r>
            <w:r>
              <w:t>Authorise the replacement playground gate at a total cost of £250.</w:t>
            </w:r>
          </w:p>
        </w:tc>
      </w:tr>
    </w:tbl>
    <w:p w14:paraId="02EB378F" w14:textId="77777777" w:rsidR="00B206AB" w:rsidRDefault="00B206AB">
      <w:pPr>
        <w:spacing w:after="0"/>
      </w:pPr>
    </w:p>
    <w:p w14:paraId="049A500E" w14:textId="77777777" w:rsidR="00B206AB" w:rsidRDefault="00563ADD">
      <w:pPr>
        <w:pStyle w:val="ListBullet"/>
        <w:spacing w:after="40"/>
      </w:pPr>
      <w:r>
        <w:t>Wicksteed will be asked to quote for installing the missing flying fox finger guard and servicing/checking the basket, including its bearings and corroded bolts.</w:t>
      </w:r>
    </w:p>
    <w:p w14:paraId="4C2840CE" w14:textId="77777777" w:rsidR="00B206AB" w:rsidRDefault="00563ADD">
      <w:pPr>
        <w:pStyle w:val="ListBullet"/>
        <w:spacing w:after="40"/>
      </w:pPr>
      <w:r>
        <w:t>The committee noted that the flying fox was installed in 2012 without the current finger guard requirement. The historical position and the committee’s response should be clearly recorded in the minutes. The quotation will be reviewed for proportionality.</w:t>
      </w:r>
    </w:p>
    <w:p w14:paraId="72181217" w14:textId="77777777" w:rsidR="00B206AB" w:rsidRDefault="00563ADD">
      <w:pPr>
        <w:pStyle w:val="ListBullet"/>
        <w:spacing w:after="40"/>
      </w:pPr>
      <w:r>
        <w:t>Low-risk recommendations will be considered pragmatically. The committee did not support adding a large under-three warning sign to the basketball hoop because it could introduce its own hazard and appeared disproportionate.</w:t>
      </w:r>
    </w:p>
    <w:p w14:paraId="6E892D39" w14:textId="208D9ACA" w:rsidR="00B206AB" w:rsidRDefault="00D22C34">
      <w:pPr>
        <w:pStyle w:val="Heading2"/>
      </w:pPr>
      <w:r>
        <w:lastRenderedPageBreak/>
        <w:t>4</w:t>
      </w:r>
      <w:r w:rsidR="00563ADD">
        <w:t>.3 Insurance and liability</w:t>
      </w:r>
    </w:p>
    <w:p w14:paraId="5940782C" w14:textId="77777777" w:rsidR="00B206AB" w:rsidRDefault="00563ADD">
      <w:pPr>
        <w:pStyle w:val="ListBullet"/>
        <w:spacing w:after="40"/>
      </w:pPr>
      <w:r>
        <w:t>Joanna confirmed that the recreation ground, pavilion and committee activities, including Bonfire Night, are covered through Parish Council insurance.</w:t>
      </w:r>
    </w:p>
    <w:p w14:paraId="054594E4" w14:textId="5957F479" w:rsidR="00B206AB" w:rsidRDefault="00563ADD">
      <w:pPr>
        <w:pStyle w:val="ListBullet"/>
        <w:spacing w:after="40"/>
      </w:pPr>
      <w:r>
        <w:t xml:space="preserve">Insurance depends on suitable risk assessments, regular </w:t>
      </w:r>
      <w:r w:rsidR="1EEA0E43">
        <w:t>checks,</w:t>
      </w:r>
      <w:r>
        <w:t xml:space="preserve"> and reasonable action in response to identified risks. The committee therefore emphasised maintaining records and responding proportionately to the RoSPA findings.</w:t>
      </w:r>
    </w:p>
    <w:p w14:paraId="2162E643" w14:textId="5AA7C986" w:rsidR="00B206AB" w:rsidRDefault="00D22C34">
      <w:pPr>
        <w:pStyle w:val="Heading2"/>
      </w:pPr>
      <w:r>
        <w:t>4</w:t>
      </w:r>
      <w:r w:rsidR="00563ADD">
        <w:t>.4Multi-use surface</w:t>
      </w:r>
    </w:p>
    <w:p w14:paraId="3A7EB394" w14:textId="11404A06" w:rsidR="00B206AB" w:rsidRDefault="00563ADD">
      <w:pPr>
        <w:pStyle w:val="ListBullet"/>
        <w:spacing w:after="40"/>
      </w:pPr>
      <w:r>
        <w:t>Adam</w:t>
      </w:r>
      <w:r w:rsidR="3A79F67B">
        <w:t xml:space="preserve"> </w:t>
      </w:r>
      <w:bookmarkStart w:id="4" w:name="_Int_HhNeoRzM"/>
      <w:r>
        <w:t>had obtained</w:t>
      </w:r>
      <w:bookmarkEnd w:id="4"/>
      <w:r>
        <w:t xml:space="preserve"> a quotation of approximately £9,000 for an updated acrylic surface. Optional fencing was quoted at approximately a further £8,000.</w:t>
      </w:r>
    </w:p>
    <w:p w14:paraId="2EF84B96" w14:textId="29368AF1" w:rsidR="00B206AB" w:rsidRDefault="00563ADD">
      <w:pPr>
        <w:pStyle w:val="ListBullet"/>
        <w:spacing w:after="40"/>
      </w:pPr>
      <w:r>
        <w:t>A previous grant deadline</w:t>
      </w:r>
      <w:r w:rsidR="2897F9DF">
        <w:t xml:space="preserve"> </w:t>
      </w:r>
      <w:bookmarkStart w:id="5" w:name="_Int_5cn0CmyI"/>
      <w:r>
        <w:t>had</w:t>
      </w:r>
      <w:bookmarkEnd w:id="5"/>
      <w:r>
        <w:t xml:space="preserve"> passed. Adam is monitoring future grant opportunities and will circulate the quotation to the committee.</w:t>
      </w:r>
    </w:p>
    <w:p w14:paraId="0C544DBE" w14:textId="2B1AE089" w:rsidR="00B206AB" w:rsidRDefault="00841C6C">
      <w:pPr>
        <w:pStyle w:val="Heading1"/>
      </w:pPr>
      <w:r>
        <w:t>5</w:t>
      </w:r>
      <w:r w:rsidR="00563ADD">
        <w:t>. Safety documents, hire arrangements and fire response</w:t>
      </w:r>
    </w:p>
    <w:p w14:paraId="7BCBA132" w14:textId="5F19B524" w:rsidR="00B206AB" w:rsidRDefault="00D22C34">
      <w:pPr>
        <w:pStyle w:val="Heading2"/>
      </w:pPr>
      <w:r>
        <w:t>5</w:t>
      </w:r>
      <w:r w:rsidR="00563ADD">
        <w:t>.1 Document review</w:t>
      </w:r>
    </w:p>
    <w:p w14:paraId="295713FA" w14:textId="55AB5CD1" w:rsidR="00B206AB" w:rsidRDefault="00563ADD">
      <w:pPr>
        <w:pStyle w:val="ListBullet"/>
        <w:spacing w:after="40"/>
      </w:pPr>
      <w:r>
        <w:t xml:space="preserve">Members were asked to review the draft fire safety, playground </w:t>
      </w:r>
      <w:r w:rsidR="57BBD577">
        <w:t>safety,</w:t>
      </w:r>
      <w:r>
        <w:t xml:space="preserve"> and hire documents and submit final comments within one week.</w:t>
      </w:r>
    </w:p>
    <w:p w14:paraId="68C1409F" w14:textId="77777777" w:rsidR="00B206AB" w:rsidRDefault="00563ADD">
      <w:pPr>
        <w:pStyle w:val="ListBullet"/>
        <w:spacing w:after="40"/>
      </w:pPr>
      <w:r>
        <w:t>Maria’s comment on recovering the cost of damage exceeding the damage deposit will be incorporated into the hire agreement.</w:t>
      </w:r>
    </w:p>
    <w:p w14:paraId="0349EE01" w14:textId="77777777" w:rsidR="00B206AB" w:rsidRDefault="00563ADD" w:rsidP="00120872">
      <w:pPr>
        <w:pStyle w:val="ListBullet"/>
        <w:spacing w:after="240"/>
        <w:ind w:left="357" w:hanging="357"/>
      </w:pPr>
      <w:r>
        <w:t>Liz had updated the hire terms and conditions to reflect the new fire procedure without duplicating the full procedure. Members were content with the approach and agreed the draft could be issued to the two hirers for the coming weekend.</w:t>
      </w:r>
    </w:p>
    <w:tbl>
      <w:tblPr>
        <w:tblW w:w="0" w:type="auto"/>
        <w:jc w:val="center"/>
        <w:tblLayout w:type="fixed"/>
        <w:tblLook w:val="04A0" w:firstRow="1" w:lastRow="0" w:firstColumn="1" w:lastColumn="0" w:noHBand="0" w:noVBand="1"/>
      </w:tblPr>
      <w:tblGrid>
        <w:gridCol w:w="503"/>
        <w:gridCol w:w="9576"/>
      </w:tblGrid>
      <w:tr w:rsidR="00B206AB" w14:paraId="4C8AAB9D" w14:textId="77777777" w:rsidTr="2C079D39">
        <w:trPr>
          <w:jc w:val="center"/>
        </w:trPr>
        <w:tc>
          <w:tcPr>
            <w:tcW w:w="503" w:type="dxa"/>
            <w:shd w:val="clear" w:color="auto" w:fill="1F6D70"/>
            <w:tcMar>
              <w:top w:w="80" w:type="dxa"/>
              <w:left w:w="110" w:type="dxa"/>
              <w:bottom w:w="80" w:type="dxa"/>
              <w:right w:w="110" w:type="dxa"/>
            </w:tcMar>
            <w:vAlign w:val="center"/>
          </w:tcPr>
          <w:p w14:paraId="19CE78A9"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17F3582E" w14:textId="453E2C6F" w:rsidR="00B206AB" w:rsidRDefault="00563ADD">
            <w:pPr>
              <w:spacing w:after="0"/>
            </w:pPr>
            <w:r w:rsidRPr="2C079D39">
              <w:rPr>
                <w:b/>
                <w:bCs/>
                <w:color w:val="1F6D70"/>
              </w:rPr>
              <w:t>DECISION</w:t>
            </w:r>
            <w:r w:rsidR="6B9E830F" w:rsidRPr="2C079D39">
              <w:rPr>
                <w:b/>
                <w:bCs/>
                <w:color w:val="1F6D70"/>
              </w:rPr>
              <w:t xml:space="preserve">: </w:t>
            </w:r>
            <w:r>
              <w:t>If no further comments are received within one week, the documents will be treated as agreed, finalised and uploaded to the village website.</w:t>
            </w:r>
          </w:p>
        </w:tc>
      </w:tr>
    </w:tbl>
    <w:p w14:paraId="6A05A809" w14:textId="77777777" w:rsidR="00B206AB" w:rsidRDefault="00B206AB">
      <w:pPr>
        <w:spacing w:after="0"/>
      </w:pPr>
    </w:p>
    <w:p w14:paraId="33059700" w14:textId="57C6212E" w:rsidR="00B206AB" w:rsidRDefault="00D22C34">
      <w:pPr>
        <w:pStyle w:val="Heading2"/>
      </w:pPr>
      <w:r>
        <w:t>5</w:t>
      </w:r>
      <w:r w:rsidR="00563ADD">
        <w:t>.2 Fire briefing and video</w:t>
      </w:r>
    </w:p>
    <w:p w14:paraId="31776420" w14:textId="77777777" w:rsidR="00B206AB" w:rsidRDefault="00563ADD">
      <w:pPr>
        <w:pStyle w:val="ListBullet"/>
        <w:spacing w:after="40"/>
      </w:pPr>
      <w:r>
        <w:t>The committee agreed that a short practical video would be useful to brief hirers on locks, the emergency procedure, emergency lighting and the assembly point, reducing the need for an in-person handover for every hire.</w:t>
      </w:r>
    </w:p>
    <w:p w14:paraId="23551446" w14:textId="77777777" w:rsidR="00B206AB" w:rsidRDefault="00563ADD">
      <w:pPr>
        <w:pStyle w:val="ListBullet"/>
        <w:spacing w:after="40"/>
      </w:pPr>
      <w:r>
        <w:t xml:space="preserve">Adam will prepare a script from the latest document, circulate it for </w:t>
      </w:r>
      <w:bookmarkStart w:id="6" w:name="_Int_YA4R6Byl"/>
      <w:r>
        <w:t>review</w:t>
      </w:r>
      <w:bookmarkEnd w:id="6"/>
      <w:r>
        <w:t xml:space="preserve"> and then make a draft video.</w:t>
      </w:r>
    </w:p>
    <w:p w14:paraId="29C456B2" w14:textId="2F3B2439" w:rsidR="00B206AB" w:rsidRDefault="00D22C34">
      <w:pPr>
        <w:pStyle w:val="Heading2"/>
      </w:pPr>
      <w:r>
        <w:t>5</w:t>
      </w:r>
      <w:r w:rsidR="00563ADD">
        <w:t>.3 Fire alarm response and contacts</w:t>
      </w:r>
    </w:p>
    <w:p w14:paraId="43B1910D" w14:textId="17BE6F91" w:rsidR="00B206AB" w:rsidRDefault="00563ADD">
      <w:pPr>
        <w:pStyle w:val="ListBullet"/>
        <w:spacing w:after="40"/>
      </w:pPr>
      <w:r>
        <w:t>Discussion highlighted the need for committee members and key holders to understand how to respond to a false alarm or system malfunction, including how the system is reset.</w:t>
      </w:r>
      <w:r w:rsidR="00D22C34">
        <w:t xml:space="preserve"> However, the only “system” is the smoke alarm, rather than a glass-fronted fire alarm. Therefore, it is highly unlikely that the smoke alarms </w:t>
      </w:r>
      <w:r w:rsidR="00D37556">
        <w:t>will</w:t>
      </w:r>
      <w:r w:rsidR="00D22C34">
        <w:t xml:space="preserve"> malfunction and continue ringing. They are more likely to malfunction by failing to sound when smoke is present. Their operation is checked monthly.</w:t>
      </w:r>
    </w:p>
    <w:p w14:paraId="5CC4A4C1" w14:textId="042D122D" w:rsidR="00B206AB" w:rsidRDefault="00563ADD">
      <w:pPr>
        <w:pStyle w:val="ListBullet"/>
        <w:spacing w:after="40"/>
      </w:pPr>
      <w:r>
        <w:t>For a genuine fire, hirers should follow the emergency procedure and call the Fire and Rescue Service. For a</w:t>
      </w:r>
      <w:r w:rsidR="1F9D94A0">
        <w:t xml:space="preserve"> </w:t>
      </w:r>
      <w:r w:rsidR="00D22C34">
        <w:t>smoke alarm</w:t>
      </w:r>
      <w:r w:rsidR="6C41BC01">
        <w:t xml:space="preserve"> </w:t>
      </w:r>
      <w:r>
        <w:t>malfunction, the committee will seek clear practical instructions rather than relying on a single named person to remain on call</w:t>
      </w:r>
      <w:r w:rsidR="00D22C34">
        <w:t xml:space="preserve"> when an event is taking place</w:t>
      </w:r>
      <w:r>
        <w:t>.</w:t>
      </w:r>
    </w:p>
    <w:p w14:paraId="104582A5" w14:textId="77777777" w:rsidR="00B206AB" w:rsidRDefault="00563ADD">
      <w:pPr>
        <w:pStyle w:val="ListBullet"/>
        <w:spacing w:after="40"/>
      </w:pPr>
      <w:r>
        <w:t>Gillian will raise the question with the relevant fire safety provider, potentially Red Box, during the next fire-extinguisher visit. Maria will ask the village hall how it handles equivalent situations.</w:t>
      </w:r>
    </w:p>
    <w:p w14:paraId="62C83737" w14:textId="35684CC5" w:rsidR="00B206AB" w:rsidRDefault="00841C6C" w:rsidP="00841C6C">
      <w:pPr>
        <w:pStyle w:val="Heading1"/>
      </w:pPr>
      <w:r>
        <w:t>6.</w:t>
      </w:r>
      <w:r w:rsidR="00563ADD">
        <w:t xml:space="preserve"> Recreation ground and pavilion bookings</w:t>
      </w:r>
    </w:p>
    <w:p w14:paraId="3DC0A894" w14:textId="10E7E2D2" w:rsidR="00B206AB" w:rsidRDefault="00563ADD">
      <w:pPr>
        <w:pStyle w:val="ListBullet"/>
        <w:spacing w:after="40"/>
      </w:pPr>
      <w:r>
        <w:t>There were no confirmed new bookings to report. Three recent enquiries about teenage parties had not progressed after the terms and</w:t>
      </w:r>
      <w:r w:rsidR="4D64B9B0">
        <w:t xml:space="preserve"> </w:t>
      </w:r>
      <w:r>
        <w:t>conditions or village-residency</w:t>
      </w:r>
      <w:r w:rsidR="51CE75B0">
        <w:t xml:space="preserve"> </w:t>
      </w:r>
      <w:r w:rsidR="1B1A66EE">
        <w:t>questions</w:t>
      </w:r>
      <w:r>
        <w:t xml:space="preserve"> were </w:t>
      </w:r>
      <w:r w:rsidR="094F8BA6">
        <w:t>raised</w:t>
      </w:r>
      <w:r>
        <w:t>.</w:t>
      </w:r>
    </w:p>
    <w:p w14:paraId="16112A24" w14:textId="129C1E69" w:rsidR="00B206AB" w:rsidRDefault="00841C6C" w:rsidP="00841C6C">
      <w:pPr>
        <w:pStyle w:val="Heading1"/>
      </w:pPr>
      <w:r>
        <w:t>7.</w:t>
      </w:r>
      <w:r w:rsidR="00563ADD">
        <w:t xml:space="preserve"> Fundraising and social events</w:t>
      </w:r>
    </w:p>
    <w:p w14:paraId="5246826C" w14:textId="77777777" w:rsidR="00B206AB" w:rsidRDefault="00563ADD">
      <w:pPr>
        <w:pStyle w:val="ListBullet"/>
        <w:spacing w:after="40"/>
      </w:pPr>
      <w:r>
        <w:t>Safari Supper arrangements were in place for 85 attendees, including sufficient desserts. Half of the profits will go to the Food Bank, with the remaining allocation to be confirmed after the event.</w:t>
      </w:r>
    </w:p>
    <w:p w14:paraId="761E01DE" w14:textId="22D7CC7D" w:rsidR="00B206AB" w:rsidRDefault="00563ADD">
      <w:pPr>
        <w:pStyle w:val="ListBullet"/>
        <w:spacing w:after="40"/>
      </w:pPr>
      <w:r>
        <w:t>The Bonfire Night fireworks have been ordered, and the required fireworks safety training will take place before Bonfire Night. The training was planned for the week after the Safari Supper, but the supplier cancelled it. The supplier is arranging a new date, which is to be confirmed. Susan will remain at the bar; Nick Isaac</w:t>
      </w:r>
      <w:r w:rsidR="5D7381CE">
        <w:t xml:space="preserve"> </w:t>
      </w:r>
      <w:r w:rsidR="00D22C34">
        <w:t>will</w:t>
      </w:r>
      <w:r>
        <w:t xml:space="preserve"> </w:t>
      </w:r>
      <w:bookmarkStart w:id="7" w:name="_Int_Fj7ymgwX"/>
      <w:r>
        <w:t>manage</w:t>
      </w:r>
      <w:bookmarkEnd w:id="7"/>
      <w:r>
        <w:t xml:space="preserve"> the bonfire; Kate Hoban</w:t>
      </w:r>
      <w:r w:rsidR="00D22C34">
        <w:t>is</w:t>
      </w:r>
      <w:r>
        <w:t xml:space="preserve"> expected to manage food; Joanna</w:t>
      </w:r>
      <w:r w:rsidR="2180C26F">
        <w:t xml:space="preserve"> </w:t>
      </w:r>
      <w:r w:rsidR="00D22C34">
        <w:t>will</w:t>
      </w:r>
      <w:r>
        <w:t xml:space="preserve"> oversee finance.</w:t>
      </w:r>
    </w:p>
    <w:p w14:paraId="56E9721D" w14:textId="0C4B3998" w:rsidR="00B206AB" w:rsidRDefault="00563ADD">
      <w:pPr>
        <w:pStyle w:val="ListBullet"/>
        <w:spacing w:after="40"/>
      </w:pPr>
      <w:r>
        <w:lastRenderedPageBreak/>
        <w:t>A volunteer is still needed to manage the children’s stall, including purchasing and organising a rota. Susan will publish a clearer volunteer request</w:t>
      </w:r>
      <w:r w:rsidR="06C611EE">
        <w:t xml:space="preserve"> </w:t>
      </w:r>
      <w:r w:rsidR="00D22C34">
        <w:t>through the social media accounts</w:t>
      </w:r>
      <w:r w:rsidR="300B0D98">
        <w:t xml:space="preserve"> </w:t>
      </w:r>
      <w:r>
        <w:t>and may</w:t>
      </w:r>
      <w:r w:rsidR="3AA69102">
        <w:t xml:space="preserve"> a</w:t>
      </w:r>
      <w:r>
        <w:t>pproach Annika. The committee will also use the Safari Supper to seek support.</w:t>
      </w:r>
    </w:p>
    <w:p w14:paraId="395E558C" w14:textId="77777777" w:rsidR="00841C6C" w:rsidRDefault="00841C6C">
      <w:pPr>
        <w:pStyle w:val="Heading1"/>
      </w:pPr>
      <w:r>
        <w:t>8</w:t>
      </w:r>
      <w:r w:rsidR="00563ADD">
        <w:t>.</w:t>
      </w:r>
      <w:r>
        <w:t>AOB</w:t>
      </w:r>
    </w:p>
    <w:p w14:paraId="4216441D" w14:textId="5A41369A" w:rsidR="00B206AB" w:rsidRDefault="00563ADD" w:rsidP="00841C6C">
      <w:pPr>
        <w:pStyle w:val="Heading2"/>
      </w:pPr>
      <w:r>
        <w:t>Future operating model for ARC</w:t>
      </w:r>
    </w:p>
    <w:p w14:paraId="38BB1670" w14:textId="628341CF" w:rsidR="00B206AB" w:rsidRDefault="00563ADD">
      <w:pPr>
        <w:pStyle w:val="Heading2"/>
      </w:pPr>
      <w:r>
        <w:t>Drivers and options</w:t>
      </w:r>
    </w:p>
    <w:p w14:paraId="1AE8DC1D" w14:textId="2496B658" w:rsidR="00B206AB" w:rsidRDefault="00563ADD">
      <w:pPr>
        <w:pStyle w:val="ListBullet"/>
        <w:spacing w:after="40"/>
      </w:pPr>
      <w:r>
        <w:t xml:space="preserve">The review was prompted by insurance and </w:t>
      </w:r>
      <w:r w:rsidR="00D37556">
        <w:t>internal audit</w:t>
      </w:r>
      <w:r>
        <w:t xml:space="preserve"> concerns that Parish Councillors must demonstrate sufficient control over activities covered by Parish Council insurance.</w:t>
      </w:r>
    </w:p>
    <w:p w14:paraId="1C5A91CD" w14:textId="77777777" w:rsidR="00B206AB" w:rsidRDefault="00563ADD">
      <w:pPr>
        <w:pStyle w:val="ListBullet"/>
        <w:spacing w:after="40"/>
      </w:pPr>
      <w:r>
        <w:t>The options discussed were to establish ARC as a CIO; increase Parish Councillor membership so that ARC can remain a formal subcommittee; or retain the community-led group as an advisory or delivery group with tighter Parish Council financial control.</w:t>
      </w:r>
    </w:p>
    <w:p w14:paraId="403D45B8" w14:textId="6080816E" w:rsidR="00B206AB" w:rsidRDefault="00563ADD">
      <w:pPr>
        <w:pStyle w:val="Heading2"/>
      </w:pPr>
      <w:r>
        <w:t>CIO discussion</w:t>
      </w:r>
    </w:p>
    <w:p w14:paraId="1F094C26" w14:textId="77777777" w:rsidR="00B206AB" w:rsidRDefault="00563ADD">
      <w:pPr>
        <w:pStyle w:val="ListBullet"/>
        <w:spacing w:after="40"/>
      </w:pPr>
      <w:r>
        <w:t>A CIO could provide a clearer long-term link between responsibility, fundraising, events and operational control, with its own insurance and formal trustee structure.</w:t>
      </w:r>
    </w:p>
    <w:p w14:paraId="1875527C" w14:textId="17FAD546" w:rsidR="00B206AB" w:rsidRDefault="00563ADD">
      <w:pPr>
        <w:pStyle w:val="ListBullet"/>
        <w:spacing w:after="40"/>
      </w:pPr>
      <w:r>
        <w:t>Members were concerned about trustee responsibilities, bureaucracy, recruitment and succession if volunteer numbers were to fall. Maria and Gillian did not favour taking on</w:t>
      </w:r>
      <w:r w:rsidR="1E25DCC9">
        <w:t xml:space="preserve"> </w:t>
      </w:r>
      <w:r w:rsidR="00D37556">
        <w:t>additional</w:t>
      </w:r>
      <w:r>
        <w:t xml:space="preserve"> formal responsibility; Laura wished to continue supporting events but not take on greater governance responsibilities.</w:t>
      </w:r>
    </w:p>
    <w:p w14:paraId="62AFBFAD" w14:textId="3CF253FE" w:rsidR="00B206AB" w:rsidRDefault="00563ADD">
      <w:pPr>
        <w:pStyle w:val="Heading2"/>
      </w:pPr>
      <w:r>
        <w:t>Preferred direction</w:t>
      </w:r>
    </w:p>
    <w:p w14:paraId="14CC5AC3" w14:textId="77777777" w:rsidR="00B206AB" w:rsidRDefault="00563ADD">
      <w:pPr>
        <w:pStyle w:val="ListBullet"/>
        <w:spacing w:after="40"/>
      </w:pPr>
      <w:r>
        <w:t>The emerging collective preference was to retain the current community-led approach rather than form a CIO, while accepting that financial controls will need to move closer to the Parish Council.</w:t>
      </w:r>
    </w:p>
    <w:p w14:paraId="29523A77" w14:textId="77777777" w:rsidR="00B206AB" w:rsidRDefault="00563ADD">
      <w:pPr>
        <w:pStyle w:val="ListBullet"/>
        <w:spacing w:after="40"/>
      </w:pPr>
      <w:r>
        <w:t>Under tighter Parish Council control, invoices would normally need to be submitted before the monthly meeting and paid after approval. Event expenditure could be approved in advance as an overall budget to enable timely payments.</w:t>
      </w:r>
    </w:p>
    <w:p w14:paraId="50CF77F0" w14:textId="77777777" w:rsidR="00B206AB" w:rsidRDefault="00563ADD" w:rsidP="00120872">
      <w:pPr>
        <w:pStyle w:val="ListBullet"/>
        <w:spacing w:after="240"/>
        <w:ind w:left="357" w:hanging="357"/>
      </w:pPr>
      <w:r>
        <w:t>The group may need to stop describing itself as a Parish Council subcommittee unless more Parish Councillors join. Alternative descriptions such as “advisory group” or “delivery group” will be explored, while retaining the ARC identity and village-focused ethos.</w:t>
      </w:r>
    </w:p>
    <w:tbl>
      <w:tblPr>
        <w:tblW w:w="0" w:type="auto"/>
        <w:jc w:val="center"/>
        <w:tblLayout w:type="fixed"/>
        <w:tblLook w:val="04A0" w:firstRow="1" w:lastRow="0" w:firstColumn="1" w:lastColumn="0" w:noHBand="0" w:noVBand="1"/>
      </w:tblPr>
      <w:tblGrid>
        <w:gridCol w:w="503"/>
        <w:gridCol w:w="9576"/>
      </w:tblGrid>
      <w:tr w:rsidR="00B206AB" w14:paraId="35FF6EF5" w14:textId="77777777" w:rsidTr="2C079D39">
        <w:trPr>
          <w:jc w:val="center"/>
        </w:trPr>
        <w:tc>
          <w:tcPr>
            <w:tcW w:w="503" w:type="dxa"/>
            <w:shd w:val="clear" w:color="auto" w:fill="1F6D70"/>
            <w:tcMar>
              <w:top w:w="80" w:type="dxa"/>
              <w:left w:w="110" w:type="dxa"/>
              <w:bottom w:w="80" w:type="dxa"/>
              <w:right w:w="110" w:type="dxa"/>
            </w:tcMar>
            <w:vAlign w:val="center"/>
          </w:tcPr>
          <w:p w14:paraId="490C27DC"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027E80AD" w14:textId="1CFC25DF" w:rsidR="00B206AB" w:rsidRDefault="00563ADD">
            <w:pPr>
              <w:spacing w:after="0"/>
            </w:pPr>
            <w:r w:rsidRPr="2C079D39">
              <w:rPr>
                <w:b/>
                <w:bCs/>
                <w:color w:val="1F6D70"/>
              </w:rPr>
              <w:t>DECISION</w:t>
            </w:r>
            <w:r w:rsidR="22AD6FEA" w:rsidRPr="2C079D39">
              <w:rPr>
                <w:b/>
                <w:bCs/>
                <w:color w:val="1F6D70"/>
              </w:rPr>
              <w:t xml:space="preserve">: </w:t>
            </w:r>
            <w:r>
              <w:t xml:space="preserve">The current preference is not to pursue CIO status. Joanna will take this position back to the Parish Council and explore the governance, financial </w:t>
            </w:r>
            <w:bookmarkStart w:id="8" w:name="_Int_XyHXCCSP"/>
            <w:r>
              <w:t>process</w:t>
            </w:r>
            <w:bookmarkEnd w:id="8"/>
            <w:r>
              <w:t xml:space="preserve"> and naming options.</w:t>
            </w:r>
          </w:p>
        </w:tc>
      </w:tr>
    </w:tbl>
    <w:p w14:paraId="5A39BBE3" w14:textId="77777777" w:rsidR="00B206AB" w:rsidRDefault="00B206AB">
      <w:pPr>
        <w:spacing w:after="0"/>
      </w:pPr>
    </w:p>
    <w:p w14:paraId="7044E562" w14:textId="3B4C0665" w:rsidR="00B206AB" w:rsidRDefault="00841C6C">
      <w:pPr>
        <w:pStyle w:val="Heading1"/>
      </w:pPr>
      <w:r>
        <w:t>9</w:t>
      </w:r>
      <w:r w:rsidR="00563ADD">
        <w:t>. Deferred items and next meeting</w:t>
      </w:r>
    </w:p>
    <w:p w14:paraId="7785F9D5" w14:textId="45F96A8A" w:rsidR="00B206AB" w:rsidRDefault="00563ADD">
      <w:pPr>
        <w:pStyle w:val="ListBullet"/>
        <w:spacing w:after="40"/>
      </w:pPr>
      <w:r>
        <w:t xml:space="preserve">Coordination of village events, regular group meetings, a combined Google </w:t>
      </w:r>
      <w:bookmarkStart w:id="9" w:name="_Int_9RxJ8bWg"/>
      <w:r>
        <w:t>calendar</w:t>
      </w:r>
      <w:bookmarkEnd w:id="9"/>
      <w:r>
        <w:t xml:space="preserve"> and a possible Christmas</w:t>
      </w:r>
      <w:r w:rsidR="0A495168">
        <w:t xml:space="preserve"> </w:t>
      </w:r>
      <w:r>
        <w:t>mince-pie event were deferred to the next meeting.</w:t>
      </w:r>
    </w:p>
    <w:p w14:paraId="13F030BE" w14:textId="77777777" w:rsidR="00B206AB" w:rsidRDefault="00563ADD" w:rsidP="00120872">
      <w:pPr>
        <w:pStyle w:val="ListBullet"/>
        <w:spacing w:after="240"/>
        <w:ind w:left="357" w:hanging="357"/>
      </w:pPr>
      <w:r>
        <w:t>The proposed meeting on 5 October was moved because of member availability. The next meeting will be held on Teams on 12 October 2026. Liz will set up the meeting.</w:t>
      </w:r>
    </w:p>
    <w:tbl>
      <w:tblPr>
        <w:tblW w:w="0" w:type="auto"/>
        <w:jc w:val="center"/>
        <w:tblLayout w:type="fixed"/>
        <w:tblLook w:val="04A0" w:firstRow="1" w:lastRow="0" w:firstColumn="1" w:lastColumn="0" w:noHBand="0" w:noVBand="1"/>
      </w:tblPr>
      <w:tblGrid>
        <w:gridCol w:w="503"/>
        <w:gridCol w:w="9576"/>
      </w:tblGrid>
      <w:tr w:rsidR="00B206AB" w14:paraId="524A7F2C" w14:textId="77777777" w:rsidTr="2C079D39">
        <w:trPr>
          <w:jc w:val="center"/>
        </w:trPr>
        <w:tc>
          <w:tcPr>
            <w:tcW w:w="503" w:type="dxa"/>
            <w:shd w:val="clear" w:color="auto" w:fill="1F6D70"/>
            <w:tcMar>
              <w:top w:w="80" w:type="dxa"/>
              <w:left w:w="110" w:type="dxa"/>
              <w:bottom w:w="80" w:type="dxa"/>
              <w:right w:w="110" w:type="dxa"/>
            </w:tcMar>
            <w:vAlign w:val="center"/>
          </w:tcPr>
          <w:p w14:paraId="0196D4C1" w14:textId="77777777" w:rsidR="00B206AB" w:rsidRDefault="00563ADD">
            <w:pPr>
              <w:jc w:val="center"/>
            </w:pPr>
            <w:r>
              <w:rPr>
                <w:b/>
                <w:color w:val="FFFFFF"/>
                <w:sz w:val="24"/>
              </w:rPr>
              <w:t>✓</w:t>
            </w:r>
          </w:p>
        </w:tc>
        <w:tc>
          <w:tcPr>
            <w:tcW w:w="9576" w:type="dxa"/>
            <w:shd w:val="clear" w:color="auto" w:fill="EAF2F3"/>
            <w:tcMar>
              <w:top w:w="80" w:type="dxa"/>
              <w:left w:w="110" w:type="dxa"/>
              <w:bottom w:w="80" w:type="dxa"/>
              <w:right w:w="110" w:type="dxa"/>
            </w:tcMar>
            <w:vAlign w:val="center"/>
          </w:tcPr>
          <w:p w14:paraId="3EE6E061" w14:textId="66E700ED" w:rsidR="00B206AB" w:rsidRDefault="00563ADD">
            <w:pPr>
              <w:spacing w:after="0"/>
            </w:pPr>
            <w:r w:rsidRPr="2C079D39">
              <w:rPr>
                <w:b/>
                <w:bCs/>
                <w:color w:val="1F6D70"/>
              </w:rPr>
              <w:t>DECISION</w:t>
            </w:r>
            <w:r w:rsidR="5F6F1419" w:rsidRPr="2C079D39">
              <w:rPr>
                <w:b/>
                <w:bCs/>
                <w:color w:val="1F6D70"/>
              </w:rPr>
              <w:t xml:space="preserve">: </w:t>
            </w:r>
            <w:r>
              <w:t>Next meeting: 12 October 2026, Microsoft Teams.</w:t>
            </w:r>
          </w:p>
        </w:tc>
      </w:tr>
    </w:tbl>
    <w:p w14:paraId="41C8F396" w14:textId="77777777" w:rsidR="00B206AB" w:rsidRDefault="00B206AB">
      <w:pPr>
        <w:spacing w:after="0"/>
      </w:pPr>
    </w:p>
    <w:p w14:paraId="3BB21758" w14:textId="042F5059" w:rsidR="00B206AB" w:rsidRDefault="00841C6C">
      <w:pPr>
        <w:pStyle w:val="Heading1"/>
      </w:pPr>
      <w:r>
        <w:t>10</w:t>
      </w:r>
      <w:r w:rsidR="00563ADD">
        <w:t>. Action register</w:t>
      </w:r>
    </w:p>
    <w:tbl>
      <w:tblPr>
        <w:tblW w:w="0" w:type="auto"/>
        <w:jc w:val="center"/>
        <w:tblLayout w:type="fixed"/>
        <w:tblLook w:val="04A0" w:firstRow="1" w:lastRow="0" w:firstColumn="1" w:lastColumn="0" w:noHBand="0" w:noVBand="1"/>
      </w:tblPr>
      <w:tblGrid>
        <w:gridCol w:w="792"/>
        <w:gridCol w:w="1512"/>
        <w:gridCol w:w="6120"/>
        <w:gridCol w:w="1655"/>
      </w:tblGrid>
      <w:tr w:rsidR="00B206AB" w14:paraId="6F1076CE" w14:textId="77777777" w:rsidTr="2C079D39">
        <w:trPr>
          <w:tblHeader/>
          <w:jc w:val="center"/>
        </w:trPr>
        <w:tc>
          <w:tcPr>
            <w:tcW w:w="792" w:type="dxa"/>
            <w:shd w:val="clear" w:color="auto" w:fill="203864"/>
            <w:tcMar>
              <w:top w:w="90" w:type="dxa"/>
              <w:left w:w="110" w:type="dxa"/>
              <w:bottom w:w="90" w:type="dxa"/>
              <w:right w:w="110" w:type="dxa"/>
            </w:tcMar>
            <w:vAlign w:val="center"/>
          </w:tcPr>
          <w:p w14:paraId="02DF78A1" w14:textId="77777777" w:rsidR="00B206AB" w:rsidRDefault="00563ADD">
            <w:r>
              <w:rPr>
                <w:b/>
                <w:color w:val="FFFFFF"/>
                <w:sz w:val="17"/>
              </w:rPr>
              <w:t>Ref</w:t>
            </w:r>
          </w:p>
        </w:tc>
        <w:tc>
          <w:tcPr>
            <w:tcW w:w="1512" w:type="dxa"/>
            <w:shd w:val="clear" w:color="auto" w:fill="203864"/>
            <w:tcMar>
              <w:top w:w="90" w:type="dxa"/>
              <w:left w:w="110" w:type="dxa"/>
              <w:bottom w:w="90" w:type="dxa"/>
              <w:right w:w="110" w:type="dxa"/>
            </w:tcMar>
            <w:vAlign w:val="center"/>
          </w:tcPr>
          <w:p w14:paraId="468A569D" w14:textId="77777777" w:rsidR="00B206AB" w:rsidRDefault="00563ADD">
            <w:r>
              <w:rPr>
                <w:b/>
                <w:color w:val="FFFFFF"/>
                <w:sz w:val="17"/>
              </w:rPr>
              <w:t>Owner</w:t>
            </w:r>
          </w:p>
        </w:tc>
        <w:tc>
          <w:tcPr>
            <w:tcW w:w="6120" w:type="dxa"/>
            <w:shd w:val="clear" w:color="auto" w:fill="203864"/>
            <w:tcMar>
              <w:top w:w="90" w:type="dxa"/>
              <w:left w:w="110" w:type="dxa"/>
              <w:bottom w:w="90" w:type="dxa"/>
              <w:right w:w="110" w:type="dxa"/>
            </w:tcMar>
            <w:vAlign w:val="center"/>
          </w:tcPr>
          <w:p w14:paraId="5CE446E2" w14:textId="77777777" w:rsidR="00B206AB" w:rsidRDefault="00563ADD">
            <w:r>
              <w:rPr>
                <w:b/>
                <w:color w:val="FFFFFF"/>
                <w:sz w:val="17"/>
              </w:rPr>
              <w:t>Action</w:t>
            </w:r>
          </w:p>
        </w:tc>
        <w:tc>
          <w:tcPr>
            <w:tcW w:w="1655" w:type="dxa"/>
            <w:shd w:val="clear" w:color="auto" w:fill="203864"/>
            <w:tcMar>
              <w:top w:w="90" w:type="dxa"/>
              <w:left w:w="110" w:type="dxa"/>
              <w:bottom w:w="90" w:type="dxa"/>
              <w:right w:w="110" w:type="dxa"/>
            </w:tcMar>
            <w:vAlign w:val="center"/>
          </w:tcPr>
          <w:p w14:paraId="4CB07003" w14:textId="77777777" w:rsidR="00B206AB" w:rsidRDefault="00563ADD">
            <w:r>
              <w:rPr>
                <w:b/>
                <w:color w:val="FFFFFF"/>
                <w:sz w:val="17"/>
              </w:rPr>
              <w:t>Timing/status</w:t>
            </w:r>
          </w:p>
        </w:tc>
      </w:tr>
      <w:tr w:rsidR="00B206AB" w14:paraId="3EDF6174" w14:textId="77777777" w:rsidTr="2C079D39">
        <w:trPr>
          <w:cantSplit/>
          <w:jc w:val="center"/>
        </w:trPr>
        <w:tc>
          <w:tcPr>
            <w:tcW w:w="792" w:type="dxa"/>
            <w:tcMar>
              <w:top w:w="90" w:type="dxa"/>
              <w:left w:w="110" w:type="dxa"/>
              <w:bottom w:w="90" w:type="dxa"/>
              <w:right w:w="110" w:type="dxa"/>
            </w:tcMar>
            <w:vAlign w:val="center"/>
          </w:tcPr>
          <w:p w14:paraId="17D7FBC1" w14:textId="77777777" w:rsidR="00B206AB" w:rsidRDefault="00563ADD">
            <w:pPr>
              <w:spacing w:after="0"/>
            </w:pPr>
            <w:r>
              <w:rPr>
                <w:sz w:val="15"/>
              </w:rPr>
              <w:t>A01</w:t>
            </w:r>
          </w:p>
        </w:tc>
        <w:tc>
          <w:tcPr>
            <w:tcW w:w="1512" w:type="dxa"/>
            <w:tcMar>
              <w:top w:w="90" w:type="dxa"/>
              <w:left w:w="110" w:type="dxa"/>
              <w:bottom w:w="90" w:type="dxa"/>
              <w:right w:w="110" w:type="dxa"/>
            </w:tcMar>
            <w:vAlign w:val="center"/>
          </w:tcPr>
          <w:p w14:paraId="2D2C0AAF" w14:textId="77777777" w:rsidR="00B206AB" w:rsidRDefault="00563ADD">
            <w:pPr>
              <w:spacing w:after="0"/>
            </w:pPr>
            <w:r>
              <w:rPr>
                <w:sz w:val="15"/>
              </w:rPr>
              <w:t>Liz</w:t>
            </w:r>
          </w:p>
        </w:tc>
        <w:tc>
          <w:tcPr>
            <w:tcW w:w="6120" w:type="dxa"/>
            <w:tcMar>
              <w:top w:w="90" w:type="dxa"/>
              <w:left w:w="110" w:type="dxa"/>
              <w:bottom w:w="90" w:type="dxa"/>
              <w:right w:w="110" w:type="dxa"/>
            </w:tcMar>
            <w:vAlign w:val="center"/>
          </w:tcPr>
          <w:p w14:paraId="3E4C3409" w14:textId="77777777" w:rsidR="00B206AB" w:rsidRDefault="00563ADD">
            <w:pPr>
              <w:spacing w:after="0"/>
            </w:pPr>
            <w:r>
              <w:rPr>
                <w:sz w:val="15"/>
              </w:rPr>
              <w:t>Amend the previous minutes to record Gillian’s keys as main door and kitchen only.</w:t>
            </w:r>
          </w:p>
        </w:tc>
        <w:tc>
          <w:tcPr>
            <w:tcW w:w="1655" w:type="dxa"/>
            <w:tcMar>
              <w:top w:w="90" w:type="dxa"/>
              <w:left w:w="110" w:type="dxa"/>
              <w:bottom w:w="90" w:type="dxa"/>
              <w:right w:w="110" w:type="dxa"/>
            </w:tcMar>
            <w:vAlign w:val="center"/>
          </w:tcPr>
          <w:p w14:paraId="71E66AF6" w14:textId="77777777" w:rsidR="00B206AB" w:rsidRDefault="00563ADD">
            <w:pPr>
              <w:spacing w:after="0"/>
            </w:pPr>
            <w:r>
              <w:rPr>
                <w:sz w:val="15"/>
              </w:rPr>
              <w:t>Next issue of minutes</w:t>
            </w:r>
          </w:p>
        </w:tc>
      </w:tr>
      <w:tr w:rsidR="00B206AB" w14:paraId="1A59EEBD" w14:textId="77777777" w:rsidTr="2C079D39">
        <w:trPr>
          <w:cantSplit/>
          <w:jc w:val="center"/>
        </w:trPr>
        <w:tc>
          <w:tcPr>
            <w:tcW w:w="792" w:type="dxa"/>
            <w:shd w:val="clear" w:color="auto" w:fill="F4F7FA"/>
            <w:tcMar>
              <w:top w:w="90" w:type="dxa"/>
              <w:left w:w="110" w:type="dxa"/>
              <w:bottom w:w="90" w:type="dxa"/>
              <w:right w:w="110" w:type="dxa"/>
            </w:tcMar>
            <w:vAlign w:val="center"/>
          </w:tcPr>
          <w:p w14:paraId="6E565F6A" w14:textId="77777777" w:rsidR="00B206AB" w:rsidRDefault="00563ADD">
            <w:pPr>
              <w:spacing w:after="0"/>
            </w:pPr>
            <w:r>
              <w:rPr>
                <w:sz w:val="15"/>
              </w:rPr>
              <w:t>A02</w:t>
            </w:r>
          </w:p>
        </w:tc>
        <w:tc>
          <w:tcPr>
            <w:tcW w:w="1512" w:type="dxa"/>
            <w:shd w:val="clear" w:color="auto" w:fill="F4F7FA"/>
            <w:tcMar>
              <w:top w:w="90" w:type="dxa"/>
              <w:left w:w="110" w:type="dxa"/>
              <w:bottom w:w="90" w:type="dxa"/>
              <w:right w:w="110" w:type="dxa"/>
            </w:tcMar>
            <w:vAlign w:val="center"/>
          </w:tcPr>
          <w:p w14:paraId="1FDD7952" w14:textId="77777777" w:rsidR="00B206AB" w:rsidRDefault="00563ADD">
            <w:pPr>
              <w:spacing w:after="0"/>
            </w:pPr>
            <w:r>
              <w:rPr>
                <w:sz w:val="15"/>
              </w:rPr>
              <w:t>Gillian / Tom</w:t>
            </w:r>
          </w:p>
        </w:tc>
        <w:tc>
          <w:tcPr>
            <w:tcW w:w="6120" w:type="dxa"/>
            <w:shd w:val="clear" w:color="auto" w:fill="F4F7FA"/>
            <w:tcMar>
              <w:top w:w="90" w:type="dxa"/>
              <w:left w:w="110" w:type="dxa"/>
              <w:bottom w:w="90" w:type="dxa"/>
              <w:right w:w="110" w:type="dxa"/>
            </w:tcMar>
            <w:vAlign w:val="center"/>
          </w:tcPr>
          <w:p w14:paraId="7B1987E8" w14:textId="77777777" w:rsidR="00B206AB" w:rsidRDefault="00563ADD">
            <w:pPr>
              <w:spacing w:after="0"/>
            </w:pPr>
            <w:r>
              <w:rPr>
                <w:sz w:val="15"/>
              </w:rPr>
              <w:t>Proceed with replacement playground gate.</w:t>
            </w:r>
          </w:p>
        </w:tc>
        <w:tc>
          <w:tcPr>
            <w:tcW w:w="1655" w:type="dxa"/>
            <w:shd w:val="clear" w:color="auto" w:fill="F4F7FA"/>
            <w:tcMar>
              <w:top w:w="90" w:type="dxa"/>
              <w:left w:w="110" w:type="dxa"/>
              <w:bottom w:w="90" w:type="dxa"/>
              <w:right w:w="110" w:type="dxa"/>
            </w:tcMar>
            <w:vAlign w:val="center"/>
          </w:tcPr>
          <w:p w14:paraId="5F1AFAAA" w14:textId="77777777" w:rsidR="00B206AB" w:rsidRDefault="00563ADD">
            <w:pPr>
              <w:spacing w:after="0"/>
            </w:pPr>
            <w:r>
              <w:rPr>
                <w:sz w:val="15"/>
              </w:rPr>
              <w:t>Approved, £250 total</w:t>
            </w:r>
          </w:p>
        </w:tc>
      </w:tr>
      <w:tr w:rsidR="00B206AB" w14:paraId="321C6BBD" w14:textId="77777777" w:rsidTr="2C079D39">
        <w:trPr>
          <w:cantSplit/>
          <w:jc w:val="center"/>
        </w:trPr>
        <w:tc>
          <w:tcPr>
            <w:tcW w:w="792" w:type="dxa"/>
            <w:tcMar>
              <w:top w:w="90" w:type="dxa"/>
              <w:left w:w="110" w:type="dxa"/>
              <w:bottom w:w="90" w:type="dxa"/>
              <w:right w:w="110" w:type="dxa"/>
            </w:tcMar>
            <w:vAlign w:val="center"/>
          </w:tcPr>
          <w:p w14:paraId="39437538" w14:textId="77777777" w:rsidR="00B206AB" w:rsidRDefault="00563ADD">
            <w:pPr>
              <w:spacing w:after="0"/>
            </w:pPr>
            <w:r>
              <w:rPr>
                <w:sz w:val="15"/>
              </w:rPr>
              <w:t>A03</w:t>
            </w:r>
          </w:p>
        </w:tc>
        <w:tc>
          <w:tcPr>
            <w:tcW w:w="1512" w:type="dxa"/>
            <w:tcMar>
              <w:top w:w="90" w:type="dxa"/>
              <w:left w:w="110" w:type="dxa"/>
              <w:bottom w:w="90" w:type="dxa"/>
              <w:right w:w="110" w:type="dxa"/>
            </w:tcMar>
            <w:vAlign w:val="center"/>
          </w:tcPr>
          <w:p w14:paraId="203731C2" w14:textId="77777777" w:rsidR="00B206AB" w:rsidRDefault="00563ADD">
            <w:pPr>
              <w:spacing w:after="0"/>
            </w:pPr>
            <w:r>
              <w:rPr>
                <w:sz w:val="15"/>
              </w:rPr>
              <w:t>Gillian</w:t>
            </w:r>
          </w:p>
        </w:tc>
        <w:tc>
          <w:tcPr>
            <w:tcW w:w="6120" w:type="dxa"/>
            <w:tcMar>
              <w:top w:w="90" w:type="dxa"/>
              <w:left w:w="110" w:type="dxa"/>
              <w:bottom w:w="90" w:type="dxa"/>
              <w:right w:w="110" w:type="dxa"/>
            </w:tcMar>
            <w:vAlign w:val="center"/>
          </w:tcPr>
          <w:p w14:paraId="7E659A92" w14:textId="77777777" w:rsidR="00B206AB" w:rsidRDefault="00563ADD">
            <w:pPr>
              <w:spacing w:after="0"/>
            </w:pPr>
            <w:r>
              <w:rPr>
                <w:sz w:val="15"/>
              </w:rPr>
              <w:t>Obtain Wicksteed quotation for the flying fox finger guard and basket service/check.</w:t>
            </w:r>
          </w:p>
        </w:tc>
        <w:tc>
          <w:tcPr>
            <w:tcW w:w="1655" w:type="dxa"/>
            <w:tcMar>
              <w:top w:w="90" w:type="dxa"/>
              <w:left w:w="110" w:type="dxa"/>
              <w:bottom w:w="90" w:type="dxa"/>
              <w:right w:w="110" w:type="dxa"/>
            </w:tcMar>
            <w:vAlign w:val="center"/>
          </w:tcPr>
          <w:p w14:paraId="76E679C4" w14:textId="77777777" w:rsidR="00B206AB" w:rsidRDefault="00563ADD">
            <w:pPr>
              <w:spacing w:after="0"/>
            </w:pPr>
            <w:r>
              <w:rPr>
                <w:sz w:val="15"/>
              </w:rPr>
              <w:t>Report back when received</w:t>
            </w:r>
          </w:p>
        </w:tc>
      </w:tr>
      <w:tr w:rsidR="00B206AB" w14:paraId="1B16B5B7" w14:textId="77777777" w:rsidTr="2C079D39">
        <w:trPr>
          <w:cantSplit/>
          <w:jc w:val="center"/>
        </w:trPr>
        <w:tc>
          <w:tcPr>
            <w:tcW w:w="792" w:type="dxa"/>
            <w:shd w:val="clear" w:color="auto" w:fill="F4F7FA"/>
            <w:tcMar>
              <w:top w:w="90" w:type="dxa"/>
              <w:left w:w="110" w:type="dxa"/>
              <w:bottom w:w="90" w:type="dxa"/>
              <w:right w:w="110" w:type="dxa"/>
            </w:tcMar>
            <w:vAlign w:val="center"/>
          </w:tcPr>
          <w:p w14:paraId="2625F273" w14:textId="77777777" w:rsidR="00B206AB" w:rsidRDefault="00563ADD">
            <w:pPr>
              <w:spacing w:after="0"/>
            </w:pPr>
            <w:r>
              <w:rPr>
                <w:sz w:val="15"/>
              </w:rPr>
              <w:t>A04</w:t>
            </w:r>
          </w:p>
        </w:tc>
        <w:tc>
          <w:tcPr>
            <w:tcW w:w="1512" w:type="dxa"/>
            <w:shd w:val="clear" w:color="auto" w:fill="F4F7FA"/>
            <w:tcMar>
              <w:top w:w="90" w:type="dxa"/>
              <w:left w:w="110" w:type="dxa"/>
              <w:bottom w:w="90" w:type="dxa"/>
              <w:right w:w="110" w:type="dxa"/>
            </w:tcMar>
            <w:vAlign w:val="center"/>
          </w:tcPr>
          <w:p w14:paraId="5346BD4A" w14:textId="77777777" w:rsidR="00B206AB" w:rsidRDefault="00563ADD">
            <w:pPr>
              <w:spacing w:after="0"/>
            </w:pPr>
            <w:r>
              <w:rPr>
                <w:sz w:val="15"/>
              </w:rPr>
              <w:t>Adam</w:t>
            </w:r>
          </w:p>
        </w:tc>
        <w:tc>
          <w:tcPr>
            <w:tcW w:w="6120" w:type="dxa"/>
            <w:shd w:val="clear" w:color="auto" w:fill="F4F7FA"/>
            <w:tcMar>
              <w:top w:w="90" w:type="dxa"/>
              <w:left w:w="110" w:type="dxa"/>
              <w:bottom w:w="90" w:type="dxa"/>
              <w:right w:w="110" w:type="dxa"/>
            </w:tcMar>
            <w:vAlign w:val="center"/>
          </w:tcPr>
          <w:p w14:paraId="7ADB5BD7" w14:textId="77777777" w:rsidR="00B206AB" w:rsidRDefault="00563ADD">
            <w:pPr>
              <w:spacing w:after="0"/>
            </w:pPr>
            <w:r>
              <w:rPr>
                <w:sz w:val="15"/>
              </w:rPr>
              <w:t>Circulate the multi-use surface quotation and continue monitoring grant opportunities.</w:t>
            </w:r>
          </w:p>
        </w:tc>
        <w:tc>
          <w:tcPr>
            <w:tcW w:w="1655" w:type="dxa"/>
            <w:shd w:val="clear" w:color="auto" w:fill="F4F7FA"/>
            <w:tcMar>
              <w:top w:w="90" w:type="dxa"/>
              <w:left w:w="110" w:type="dxa"/>
              <w:bottom w:w="90" w:type="dxa"/>
              <w:right w:w="110" w:type="dxa"/>
            </w:tcMar>
            <w:vAlign w:val="center"/>
          </w:tcPr>
          <w:p w14:paraId="576E7ACC" w14:textId="77777777" w:rsidR="00B206AB" w:rsidRDefault="00563ADD">
            <w:pPr>
              <w:spacing w:after="0"/>
            </w:pPr>
            <w:r>
              <w:rPr>
                <w:sz w:val="15"/>
              </w:rPr>
              <w:t>Ongoing</w:t>
            </w:r>
          </w:p>
        </w:tc>
      </w:tr>
      <w:tr w:rsidR="00B206AB" w14:paraId="4D7D8FED" w14:textId="77777777" w:rsidTr="2C079D39">
        <w:trPr>
          <w:cantSplit/>
          <w:jc w:val="center"/>
        </w:trPr>
        <w:tc>
          <w:tcPr>
            <w:tcW w:w="792" w:type="dxa"/>
            <w:tcMar>
              <w:top w:w="90" w:type="dxa"/>
              <w:left w:w="110" w:type="dxa"/>
              <w:bottom w:w="90" w:type="dxa"/>
              <w:right w:w="110" w:type="dxa"/>
            </w:tcMar>
            <w:vAlign w:val="center"/>
          </w:tcPr>
          <w:p w14:paraId="6537F648" w14:textId="77777777" w:rsidR="00B206AB" w:rsidRDefault="00563ADD">
            <w:pPr>
              <w:spacing w:after="0"/>
            </w:pPr>
            <w:r>
              <w:rPr>
                <w:sz w:val="15"/>
              </w:rPr>
              <w:t>A05</w:t>
            </w:r>
          </w:p>
        </w:tc>
        <w:tc>
          <w:tcPr>
            <w:tcW w:w="1512" w:type="dxa"/>
            <w:tcMar>
              <w:top w:w="90" w:type="dxa"/>
              <w:left w:w="110" w:type="dxa"/>
              <w:bottom w:w="90" w:type="dxa"/>
              <w:right w:w="110" w:type="dxa"/>
            </w:tcMar>
            <w:vAlign w:val="center"/>
          </w:tcPr>
          <w:p w14:paraId="6D39E7E7" w14:textId="77777777" w:rsidR="00B206AB" w:rsidRDefault="00563ADD">
            <w:pPr>
              <w:spacing w:after="0"/>
            </w:pPr>
            <w:r>
              <w:rPr>
                <w:sz w:val="15"/>
              </w:rPr>
              <w:t>All members</w:t>
            </w:r>
          </w:p>
        </w:tc>
        <w:tc>
          <w:tcPr>
            <w:tcW w:w="6120" w:type="dxa"/>
            <w:tcMar>
              <w:top w:w="90" w:type="dxa"/>
              <w:left w:w="110" w:type="dxa"/>
              <w:bottom w:w="90" w:type="dxa"/>
              <w:right w:w="110" w:type="dxa"/>
            </w:tcMar>
            <w:vAlign w:val="center"/>
          </w:tcPr>
          <w:p w14:paraId="759D8E71" w14:textId="77777777" w:rsidR="00B206AB" w:rsidRDefault="00563ADD">
            <w:pPr>
              <w:spacing w:after="0"/>
            </w:pPr>
            <w:r>
              <w:rPr>
                <w:sz w:val="15"/>
              </w:rPr>
              <w:t>Review the fire safety, playground safety and hire documents and submit final comments.</w:t>
            </w:r>
          </w:p>
        </w:tc>
        <w:tc>
          <w:tcPr>
            <w:tcW w:w="1655" w:type="dxa"/>
            <w:tcMar>
              <w:top w:w="90" w:type="dxa"/>
              <w:left w:w="110" w:type="dxa"/>
              <w:bottom w:w="90" w:type="dxa"/>
              <w:right w:w="110" w:type="dxa"/>
            </w:tcMar>
            <w:vAlign w:val="center"/>
          </w:tcPr>
          <w:p w14:paraId="5BEABBCF" w14:textId="77777777" w:rsidR="00B206AB" w:rsidRDefault="00563ADD">
            <w:pPr>
              <w:spacing w:after="0"/>
            </w:pPr>
            <w:r>
              <w:rPr>
                <w:sz w:val="15"/>
              </w:rPr>
              <w:t>Within one week</w:t>
            </w:r>
          </w:p>
        </w:tc>
      </w:tr>
      <w:tr w:rsidR="00B206AB" w14:paraId="79E7C653" w14:textId="77777777" w:rsidTr="2C079D39">
        <w:trPr>
          <w:cantSplit/>
          <w:jc w:val="center"/>
        </w:trPr>
        <w:tc>
          <w:tcPr>
            <w:tcW w:w="792" w:type="dxa"/>
            <w:shd w:val="clear" w:color="auto" w:fill="F4F7FA"/>
            <w:tcMar>
              <w:top w:w="90" w:type="dxa"/>
              <w:left w:w="110" w:type="dxa"/>
              <w:bottom w:w="90" w:type="dxa"/>
              <w:right w:w="110" w:type="dxa"/>
            </w:tcMar>
            <w:vAlign w:val="center"/>
          </w:tcPr>
          <w:p w14:paraId="38AE0020" w14:textId="77777777" w:rsidR="00B206AB" w:rsidRDefault="00563ADD">
            <w:pPr>
              <w:spacing w:after="0"/>
            </w:pPr>
            <w:r>
              <w:rPr>
                <w:sz w:val="15"/>
              </w:rPr>
              <w:lastRenderedPageBreak/>
              <w:t>A06</w:t>
            </w:r>
          </w:p>
        </w:tc>
        <w:tc>
          <w:tcPr>
            <w:tcW w:w="1512" w:type="dxa"/>
            <w:shd w:val="clear" w:color="auto" w:fill="F4F7FA"/>
            <w:tcMar>
              <w:top w:w="90" w:type="dxa"/>
              <w:left w:w="110" w:type="dxa"/>
              <w:bottom w:w="90" w:type="dxa"/>
              <w:right w:w="110" w:type="dxa"/>
            </w:tcMar>
            <w:vAlign w:val="center"/>
          </w:tcPr>
          <w:p w14:paraId="5FAD6E03" w14:textId="77777777" w:rsidR="00B206AB" w:rsidRDefault="00563ADD">
            <w:pPr>
              <w:spacing w:after="0"/>
            </w:pPr>
            <w:r>
              <w:rPr>
                <w:sz w:val="15"/>
              </w:rPr>
              <w:t>Liz</w:t>
            </w:r>
          </w:p>
        </w:tc>
        <w:tc>
          <w:tcPr>
            <w:tcW w:w="6120" w:type="dxa"/>
            <w:shd w:val="clear" w:color="auto" w:fill="F4F7FA"/>
            <w:tcMar>
              <w:top w:w="90" w:type="dxa"/>
              <w:left w:w="110" w:type="dxa"/>
              <w:bottom w:w="90" w:type="dxa"/>
              <w:right w:w="110" w:type="dxa"/>
            </w:tcMar>
            <w:vAlign w:val="center"/>
          </w:tcPr>
          <w:p w14:paraId="608A272C" w14:textId="22690139" w:rsidR="00B206AB" w:rsidRDefault="00563ADD">
            <w:pPr>
              <w:spacing w:after="0"/>
            </w:pPr>
            <w:r w:rsidRPr="2C079D39">
              <w:rPr>
                <w:sz w:val="15"/>
                <w:szCs w:val="15"/>
              </w:rPr>
              <w:t>Incorporate Maria’s hire</w:t>
            </w:r>
            <w:r w:rsidR="60783D6A" w:rsidRPr="2C079D39">
              <w:rPr>
                <w:sz w:val="15"/>
                <w:szCs w:val="15"/>
              </w:rPr>
              <w:t xml:space="preserve"> </w:t>
            </w:r>
            <w:r w:rsidRPr="2C079D39">
              <w:rPr>
                <w:sz w:val="15"/>
                <w:szCs w:val="15"/>
              </w:rPr>
              <w:t xml:space="preserve">agreement </w:t>
            </w:r>
            <w:bookmarkStart w:id="10" w:name="_Int_edNLoJu5"/>
            <w:r w:rsidRPr="2C079D39">
              <w:rPr>
                <w:sz w:val="15"/>
                <w:szCs w:val="15"/>
              </w:rPr>
              <w:t>comment</w:t>
            </w:r>
            <w:bookmarkEnd w:id="10"/>
            <w:r w:rsidRPr="2C079D39">
              <w:rPr>
                <w:sz w:val="15"/>
                <w:szCs w:val="15"/>
              </w:rPr>
              <w:t xml:space="preserve"> on damage costs above the deposit; issue the current draft to the two immediate hirers.</w:t>
            </w:r>
          </w:p>
        </w:tc>
        <w:tc>
          <w:tcPr>
            <w:tcW w:w="1655" w:type="dxa"/>
            <w:shd w:val="clear" w:color="auto" w:fill="F4F7FA"/>
            <w:tcMar>
              <w:top w:w="90" w:type="dxa"/>
              <w:left w:w="110" w:type="dxa"/>
              <w:bottom w:w="90" w:type="dxa"/>
              <w:right w:w="110" w:type="dxa"/>
            </w:tcMar>
            <w:vAlign w:val="center"/>
          </w:tcPr>
          <w:p w14:paraId="74E60762" w14:textId="77777777" w:rsidR="00B206AB" w:rsidRDefault="00563ADD">
            <w:pPr>
              <w:spacing w:after="0"/>
            </w:pPr>
            <w:r>
              <w:rPr>
                <w:sz w:val="15"/>
              </w:rPr>
              <w:t>Immediate; finalise after review</w:t>
            </w:r>
          </w:p>
        </w:tc>
      </w:tr>
      <w:tr w:rsidR="00B206AB" w14:paraId="216DC420" w14:textId="77777777" w:rsidTr="2C079D39">
        <w:trPr>
          <w:cantSplit/>
          <w:jc w:val="center"/>
        </w:trPr>
        <w:tc>
          <w:tcPr>
            <w:tcW w:w="792" w:type="dxa"/>
            <w:tcMar>
              <w:top w:w="90" w:type="dxa"/>
              <w:left w:w="110" w:type="dxa"/>
              <w:bottom w:w="90" w:type="dxa"/>
              <w:right w:w="110" w:type="dxa"/>
            </w:tcMar>
            <w:vAlign w:val="center"/>
          </w:tcPr>
          <w:p w14:paraId="0A24D8E4" w14:textId="77777777" w:rsidR="00B206AB" w:rsidRDefault="00563ADD">
            <w:pPr>
              <w:spacing w:after="0"/>
            </w:pPr>
            <w:r>
              <w:rPr>
                <w:sz w:val="15"/>
              </w:rPr>
              <w:t>A07</w:t>
            </w:r>
          </w:p>
        </w:tc>
        <w:tc>
          <w:tcPr>
            <w:tcW w:w="1512" w:type="dxa"/>
            <w:tcMar>
              <w:top w:w="90" w:type="dxa"/>
              <w:left w:w="110" w:type="dxa"/>
              <w:bottom w:w="90" w:type="dxa"/>
              <w:right w:w="110" w:type="dxa"/>
            </w:tcMar>
            <w:vAlign w:val="center"/>
          </w:tcPr>
          <w:p w14:paraId="6758428D" w14:textId="77777777" w:rsidR="00B206AB" w:rsidRDefault="00563ADD">
            <w:pPr>
              <w:spacing w:after="0"/>
            </w:pPr>
            <w:r>
              <w:rPr>
                <w:sz w:val="15"/>
              </w:rPr>
              <w:t>Gillian</w:t>
            </w:r>
          </w:p>
        </w:tc>
        <w:tc>
          <w:tcPr>
            <w:tcW w:w="6120" w:type="dxa"/>
            <w:tcMar>
              <w:top w:w="90" w:type="dxa"/>
              <w:left w:w="110" w:type="dxa"/>
              <w:bottom w:w="90" w:type="dxa"/>
              <w:right w:w="110" w:type="dxa"/>
            </w:tcMar>
            <w:vAlign w:val="center"/>
          </w:tcPr>
          <w:p w14:paraId="14A04B5A" w14:textId="77777777" w:rsidR="00B206AB" w:rsidRDefault="00563ADD">
            <w:pPr>
              <w:spacing w:after="0"/>
            </w:pPr>
            <w:r>
              <w:rPr>
                <w:sz w:val="15"/>
              </w:rPr>
              <w:t>Finalise and upload the safety and hire documents if no further comments are received.</w:t>
            </w:r>
          </w:p>
        </w:tc>
        <w:tc>
          <w:tcPr>
            <w:tcW w:w="1655" w:type="dxa"/>
            <w:tcMar>
              <w:top w:w="90" w:type="dxa"/>
              <w:left w:w="110" w:type="dxa"/>
              <w:bottom w:w="90" w:type="dxa"/>
              <w:right w:w="110" w:type="dxa"/>
            </w:tcMar>
            <w:vAlign w:val="center"/>
          </w:tcPr>
          <w:p w14:paraId="6CEB57BA" w14:textId="77777777" w:rsidR="00B206AB" w:rsidRDefault="00563ADD">
            <w:pPr>
              <w:spacing w:after="0"/>
            </w:pPr>
            <w:r>
              <w:rPr>
                <w:sz w:val="15"/>
              </w:rPr>
              <w:t>After one-week review</w:t>
            </w:r>
          </w:p>
        </w:tc>
      </w:tr>
      <w:tr w:rsidR="00B206AB" w14:paraId="427C251D" w14:textId="77777777" w:rsidTr="2C079D39">
        <w:trPr>
          <w:cantSplit/>
          <w:jc w:val="center"/>
        </w:trPr>
        <w:tc>
          <w:tcPr>
            <w:tcW w:w="792" w:type="dxa"/>
            <w:shd w:val="clear" w:color="auto" w:fill="F4F7FA"/>
            <w:tcMar>
              <w:top w:w="90" w:type="dxa"/>
              <w:left w:w="110" w:type="dxa"/>
              <w:bottom w:w="90" w:type="dxa"/>
              <w:right w:w="110" w:type="dxa"/>
            </w:tcMar>
            <w:vAlign w:val="center"/>
          </w:tcPr>
          <w:p w14:paraId="53CD0BC2" w14:textId="77777777" w:rsidR="00B206AB" w:rsidRDefault="00563ADD">
            <w:pPr>
              <w:spacing w:after="0"/>
            </w:pPr>
            <w:r>
              <w:rPr>
                <w:sz w:val="15"/>
              </w:rPr>
              <w:t>A08</w:t>
            </w:r>
          </w:p>
        </w:tc>
        <w:tc>
          <w:tcPr>
            <w:tcW w:w="1512" w:type="dxa"/>
            <w:shd w:val="clear" w:color="auto" w:fill="F4F7FA"/>
            <w:tcMar>
              <w:top w:w="90" w:type="dxa"/>
              <w:left w:w="110" w:type="dxa"/>
              <w:bottom w:w="90" w:type="dxa"/>
              <w:right w:w="110" w:type="dxa"/>
            </w:tcMar>
            <w:vAlign w:val="center"/>
          </w:tcPr>
          <w:p w14:paraId="28094727" w14:textId="77777777" w:rsidR="00B206AB" w:rsidRDefault="00563ADD">
            <w:pPr>
              <w:spacing w:after="0"/>
            </w:pPr>
            <w:r>
              <w:rPr>
                <w:sz w:val="15"/>
              </w:rPr>
              <w:t>Adam</w:t>
            </w:r>
          </w:p>
        </w:tc>
        <w:tc>
          <w:tcPr>
            <w:tcW w:w="6120" w:type="dxa"/>
            <w:shd w:val="clear" w:color="auto" w:fill="F4F7FA"/>
            <w:tcMar>
              <w:top w:w="90" w:type="dxa"/>
              <w:left w:w="110" w:type="dxa"/>
              <w:bottom w:w="90" w:type="dxa"/>
              <w:right w:w="110" w:type="dxa"/>
            </w:tcMar>
            <w:vAlign w:val="center"/>
          </w:tcPr>
          <w:p w14:paraId="6E8C666C" w14:textId="77777777" w:rsidR="00B206AB" w:rsidRDefault="00563ADD">
            <w:pPr>
              <w:spacing w:after="0"/>
            </w:pPr>
            <w:r>
              <w:rPr>
                <w:sz w:val="15"/>
              </w:rPr>
              <w:t>Draft and circulate a fire-safety video script, then prepare a rough-cut video for review.</w:t>
            </w:r>
          </w:p>
        </w:tc>
        <w:tc>
          <w:tcPr>
            <w:tcW w:w="1655" w:type="dxa"/>
            <w:shd w:val="clear" w:color="auto" w:fill="F4F7FA"/>
            <w:tcMar>
              <w:top w:w="90" w:type="dxa"/>
              <w:left w:w="110" w:type="dxa"/>
              <w:bottom w:w="90" w:type="dxa"/>
              <w:right w:w="110" w:type="dxa"/>
            </w:tcMar>
            <w:vAlign w:val="center"/>
          </w:tcPr>
          <w:p w14:paraId="794E8854" w14:textId="77777777" w:rsidR="00B206AB" w:rsidRDefault="00563ADD">
            <w:pPr>
              <w:spacing w:after="0"/>
            </w:pPr>
            <w:r>
              <w:rPr>
                <w:sz w:val="15"/>
              </w:rPr>
              <w:t>As soon as practicable</w:t>
            </w:r>
          </w:p>
        </w:tc>
      </w:tr>
      <w:tr w:rsidR="00B206AB" w14:paraId="467EC14D" w14:textId="77777777" w:rsidTr="2C079D39">
        <w:trPr>
          <w:cantSplit/>
          <w:jc w:val="center"/>
        </w:trPr>
        <w:tc>
          <w:tcPr>
            <w:tcW w:w="792" w:type="dxa"/>
            <w:tcMar>
              <w:top w:w="90" w:type="dxa"/>
              <w:left w:w="110" w:type="dxa"/>
              <w:bottom w:w="90" w:type="dxa"/>
              <w:right w:w="110" w:type="dxa"/>
            </w:tcMar>
            <w:vAlign w:val="center"/>
          </w:tcPr>
          <w:p w14:paraId="35A320F7" w14:textId="77777777" w:rsidR="00B206AB" w:rsidRDefault="00563ADD">
            <w:pPr>
              <w:spacing w:after="0"/>
            </w:pPr>
            <w:r>
              <w:rPr>
                <w:sz w:val="15"/>
              </w:rPr>
              <w:t>A09</w:t>
            </w:r>
          </w:p>
        </w:tc>
        <w:tc>
          <w:tcPr>
            <w:tcW w:w="1512" w:type="dxa"/>
            <w:tcMar>
              <w:top w:w="90" w:type="dxa"/>
              <w:left w:w="110" w:type="dxa"/>
              <w:bottom w:w="90" w:type="dxa"/>
              <w:right w:w="110" w:type="dxa"/>
            </w:tcMar>
            <w:vAlign w:val="center"/>
          </w:tcPr>
          <w:p w14:paraId="49EEDAB7" w14:textId="77777777" w:rsidR="00B206AB" w:rsidRDefault="00563ADD">
            <w:pPr>
              <w:spacing w:after="0"/>
            </w:pPr>
            <w:r>
              <w:rPr>
                <w:sz w:val="15"/>
              </w:rPr>
              <w:t>Gillian</w:t>
            </w:r>
          </w:p>
        </w:tc>
        <w:tc>
          <w:tcPr>
            <w:tcW w:w="6120" w:type="dxa"/>
            <w:tcMar>
              <w:top w:w="90" w:type="dxa"/>
              <w:left w:w="110" w:type="dxa"/>
              <w:bottom w:w="90" w:type="dxa"/>
              <w:right w:w="110" w:type="dxa"/>
            </w:tcMar>
            <w:vAlign w:val="center"/>
          </w:tcPr>
          <w:p w14:paraId="22754435" w14:textId="77777777" w:rsidR="00B206AB" w:rsidRDefault="00563ADD">
            <w:pPr>
              <w:spacing w:after="0"/>
            </w:pPr>
            <w:r>
              <w:rPr>
                <w:sz w:val="15"/>
              </w:rPr>
              <w:t>Ask the fire safety provider how to respond to and reset the system after a false alarm or malfunction.</w:t>
            </w:r>
          </w:p>
        </w:tc>
        <w:tc>
          <w:tcPr>
            <w:tcW w:w="1655" w:type="dxa"/>
            <w:tcMar>
              <w:top w:w="90" w:type="dxa"/>
              <w:left w:w="110" w:type="dxa"/>
              <w:bottom w:w="90" w:type="dxa"/>
              <w:right w:w="110" w:type="dxa"/>
            </w:tcMar>
            <w:vAlign w:val="center"/>
          </w:tcPr>
          <w:p w14:paraId="1E50F9D4" w14:textId="77777777" w:rsidR="00B206AB" w:rsidRDefault="00563ADD">
            <w:pPr>
              <w:spacing w:after="0"/>
            </w:pPr>
            <w:r>
              <w:rPr>
                <w:sz w:val="15"/>
              </w:rPr>
              <w:t>At/around next provider contact</w:t>
            </w:r>
          </w:p>
        </w:tc>
      </w:tr>
      <w:tr w:rsidR="00B206AB" w14:paraId="38E28692" w14:textId="77777777" w:rsidTr="2C079D39">
        <w:trPr>
          <w:cantSplit/>
          <w:jc w:val="center"/>
        </w:trPr>
        <w:tc>
          <w:tcPr>
            <w:tcW w:w="792" w:type="dxa"/>
            <w:shd w:val="clear" w:color="auto" w:fill="F4F7FA"/>
            <w:tcMar>
              <w:top w:w="90" w:type="dxa"/>
              <w:left w:w="110" w:type="dxa"/>
              <w:bottom w:w="90" w:type="dxa"/>
              <w:right w:w="110" w:type="dxa"/>
            </w:tcMar>
            <w:vAlign w:val="center"/>
          </w:tcPr>
          <w:p w14:paraId="10CBC6E3" w14:textId="77777777" w:rsidR="00B206AB" w:rsidRDefault="00563ADD">
            <w:pPr>
              <w:spacing w:after="0"/>
            </w:pPr>
            <w:r>
              <w:rPr>
                <w:sz w:val="15"/>
              </w:rPr>
              <w:t>A10</w:t>
            </w:r>
          </w:p>
        </w:tc>
        <w:tc>
          <w:tcPr>
            <w:tcW w:w="1512" w:type="dxa"/>
            <w:shd w:val="clear" w:color="auto" w:fill="F4F7FA"/>
            <w:tcMar>
              <w:top w:w="90" w:type="dxa"/>
              <w:left w:w="110" w:type="dxa"/>
              <w:bottom w:w="90" w:type="dxa"/>
              <w:right w:w="110" w:type="dxa"/>
            </w:tcMar>
            <w:vAlign w:val="center"/>
          </w:tcPr>
          <w:p w14:paraId="037C7201" w14:textId="77777777" w:rsidR="00B206AB" w:rsidRDefault="00563ADD">
            <w:pPr>
              <w:spacing w:after="0"/>
            </w:pPr>
            <w:r>
              <w:rPr>
                <w:sz w:val="15"/>
              </w:rPr>
              <w:t>Maria</w:t>
            </w:r>
          </w:p>
        </w:tc>
        <w:tc>
          <w:tcPr>
            <w:tcW w:w="6120" w:type="dxa"/>
            <w:shd w:val="clear" w:color="auto" w:fill="F4F7FA"/>
            <w:tcMar>
              <w:top w:w="90" w:type="dxa"/>
              <w:left w:w="110" w:type="dxa"/>
              <w:bottom w:w="90" w:type="dxa"/>
              <w:right w:w="110" w:type="dxa"/>
            </w:tcMar>
            <w:vAlign w:val="center"/>
          </w:tcPr>
          <w:p w14:paraId="207C3C13" w14:textId="77777777" w:rsidR="00B206AB" w:rsidRDefault="00563ADD">
            <w:pPr>
              <w:spacing w:after="0"/>
            </w:pPr>
            <w:r>
              <w:rPr>
                <w:sz w:val="15"/>
              </w:rPr>
              <w:t>Ask the village hall how it manages fire alarm response and reset arrangements.</w:t>
            </w:r>
          </w:p>
        </w:tc>
        <w:tc>
          <w:tcPr>
            <w:tcW w:w="1655" w:type="dxa"/>
            <w:shd w:val="clear" w:color="auto" w:fill="F4F7FA"/>
            <w:tcMar>
              <w:top w:w="90" w:type="dxa"/>
              <w:left w:w="110" w:type="dxa"/>
              <w:bottom w:w="90" w:type="dxa"/>
              <w:right w:w="110" w:type="dxa"/>
            </w:tcMar>
            <w:vAlign w:val="center"/>
          </w:tcPr>
          <w:p w14:paraId="48AC7EFB" w14:textId="77777777" w:rsidR="00B206AB" w:rsidRDefault="00563ADD">
            <w:pPr>
              <w:spacing w:after="0"/>
            </w:pPr>
            <w:r>
              <w:rPr>
                <w:sz w:val="15"/>
              </w:rPr>
              <w:t>Report back</w:t>
            </w:r>
          </w:p>
        </w:tc>
      </w:tr>
      <w:tr w:rsidR="00B206AB" w14:paraId="2F356B3F" w14:textId="77777777" w:rsidTr="2C079D39">
        <w:trPr>
          <w:cantSplit/>
          <w:jc w:val="center"/>
        </w:trPr>
        <w:tc>
          <w:tcPr>
            <w:tcW w:w="792" w:type="dxa"/>
            <w:tcMar>
              <w:top w:w="90" w:type="dxa"/>
              <w:left w:w="110" w:type="dxa"/>
              <w:bottom w:w="90" w:type="dxa"/>
              <w:right w:w="110" w:type="dxa"/>
            </w:tcMar>
            <w:vAlign w:val="center"/>
          </w:tcPr>
          <w:p w14:paraId="437B1974" w14:textId="77777777" w:rsidR="00B206AB" w:rsidRDefault="00563ADD">
            <w:pPr>
              <w:spacing w:after="0"/>
            </w:pPr>
            <w:r>
              <w:rPr>
                <w:sz w:val="15"/>
              </w:rPr>
              <w:t>A11</w:t>
            </w:r>
          </w:p>
        </w:tc>
        <w:tc>
          <w:tcPr>
            <w:tcW w:w="1512" w:type="dxa"/>
            <w:tcMar>
              <w:top w:w="90" w:type="dxa"/>
              <w:left w:w="110" w:type="dxa"/>
              <w:bottom w:w="90" w:type="dxa"/>
              <w:right w:w="110" w:type="dxa"/>
            </w:tcMar>
            <w:vAlign w:val="center"/>
          </w:tcPr>
          <w:p w14:paraId="738D8538" w14:textId="77777777" w:rsidR="00B206AB" w:rsidRDefault="00563ADD">
            <w:pPr>
              <w:spacing w:after="0"/>
            </w:pPr>
            <w:r>
              <w:rPr>
                <w:sz w:val="15"/>
              </w:rPr>
              <w:t>Joanna</w:t>
            </w:r>
          </w:p>
        </w:tc>
        <w:tc>
          <w:tcPr>
            <w:tcW w:w="6120" w:type="dxa"/>
            <w:tcMar>
              <w:top w:w="90" w:type="dxa"/>
              <w:left w:w="110" w:type="dxa"/>
              <w:bottom w:w="90" w:type="dxa"/>
              <w:right w:w="110" w:type="dxa"/>
            </w:tcMar>
            <w:vAlign w:val="center"/>
          </w:tcPr>
          <w:p w14:paraId="446B6443" w14:textId="77777777" w:rsidR="00B206AB" w:rsidRDefault="00563ADD">
            <w:pPr>
              <w:spacing w:after="0"/>
            </w:pPr>
            <w:r>
              <w:rPr>
                <w:sz w:val="15"/>
              </w:rPr>
              <w:t>Place the proposed £720 Style Acre donation on the Parish Council agenda for approval.</w:t>
            </w:r>
          </w:p>
        </w:tc>
        <w:tc>
          <w:tcPr>
            <w:tcW w:w="1655" w:type="dxa"/>
            <w:tcMar>
              <w:top w:w="90" w:type="dxa"/>
              <w:left w:w="110" w:type="dxa"/>
              <w:bottom w:w="90" w:type="dxa"/>
              <w:right w:w="110" w:type="dxa"/>
            </w:tcMar>
            <w:vAlign w:val="center"/>
          </w:tcPr>
          <w:p w14:paraId="375BDB51" w14:textId="77777777" w:rsidR="00B206AB" w:rsidRDefault="00563ADD">
            <w:pPr>
              <w:spacing w:after="0"/>
            </w:pPr>
            <w:r>
              <w:rPr>
                <w:sz w:val="15"/>
              </w:rPr>
              <w:t>Next relevant PC agenda</w:t>
            </w:r>
          </w:p>
        </w:tc>
      </w:tr>
      <w:tr w:rsidR="00B206AB" w14:paraId="30962926" w14:textId="77777777" w:rsidTr="2C079D39">
        <w:trPr>
          <w:cantSplit/>
          <w:jc w:val="center"/>
        </w:trPr>
        <w:tc>
          <w:tcPr>
            <w:tcW w:w="792" w:type="dxa"/>
            <w:shd w:val="clear" w:color="auto" w:fill="F4F7FA"/>
            <w:tcMar>
              <w:top w:w="90" w:type="dxa"/>
              <w:left w:w="110" w:type="dxa"/>
              <w:bottom w:w="90" w:type="dxa"/>
              <w:right w:w="110" w:type="dxa"/>
            </w:tcMar>
            <w:vAlign w:val="center"/>
          </w:tcPr>
          <w:p w14:paraId="5FA2F20E" w14:textId="77777777" w:rsidR="00B206AB" w:rsidRDefault="00563ADD">
            <w:pPr>
              <w:spacing w:after="0"/>
            </w:pPr>
            <w:r>
              <w:rPr>
                <w:sz w:val="15"/>
              </w:rPr>
              <w:t>A12</w:t>
            </w:r>
          </w:p>
        </w:tc>
        <w:tc>
          <w:tcPr>
            <w:tcW w:w="1512" w:type="dxa"/>
            <w:shd w:val="clear" w:color="auto" w:fill="F4F7FA"/>
            <w:tcMar>
              <w:top w:w="90" w:type="dxa"/>
              <w:left w:w="110" w:type="dxa"/>
              <w:bottom w:w="90" w:type="dxa"/>
              <w:right w:w="110" w:type="dxa"/>
            </w:tcMar>
            <w:vAlign w:val="center"/>
          </w:tcPr>
          <w:p w14:paraId="04F5F9F8" w14:textId="77777777" w:rsidR="00B206AB" w:rsidRDefault="00563ADD">
            <w:pPr>
              <w:spacing w:after="0"/>
            </w:pPr>
            <w:r>
              <w:rPr>
                <w:sz w:val="15"/>
              </w:rPr>
              <w:t>Susan</w:t>
            </w:r>
          </w:p>
        </w:tc>
        <w:tc>
          <w:tcPr>
            <w:tcW w:w="6120" w:type="dxa"/>
            <w:shd w:val="clear" w:color="auto" w:fill="F4F7FA"/>
            <w:tcMar>
              <w:top w:w="90" w:type="dxa"/>
              <w:left w:w="110" w:type="dxa"/>
              <w:bottom w:w="90" w:type="dxa"/>
              <w:right w:w="110" w:type="dxa"/>
            </w:tcMar>
            <w:vAlign w:val="center"/>
          </w:tcPr>
          <w:p w14:paraId="51E5C38B" w14:textId="77777777" w:rsidR="00B206AB" w:rsidRDefault="00563ADD">
            <w:pPr>
              <w:spacing w:after="0"/>
            </w:pPr>
            <w:r>
              <w:rPr>
                <w:sz w:val="15"/>
              </w:rPr>
              <w:t>Publish a volunteer request for the Bonfire Night children’s stall and consider a direct approach to Annika.</w:t>
            </w:r>
          </w:p>
        </w:tc>
        <w:tc>
          <w:tcPr>
            <w:tcW w:w="1655" w:type="dxa"/>
            <w:shd w:val="clear" w:color="auto" w:fill="F4F7FA"/>
            <w:tcMar>
              <w:top w:w="90" w:type="dxa"/>
              <w:left w:w="110" w:type="dxa"/>
              <w:bottom w:w="90" w:type="dxa"/>
              <w:right w:w="110" w:type="dxa"/>
            </w:tcMar>
            <w:vAlign w:val="center"/>
          </w:tcPr>
          <w:p w14:paraId="3003CE76" w14:textId="77777777" w:rsidR="00B206AB" w:rsidRDefault="00563ADD">
            <w:pPr>
              <w:spacing w:after="0"/>
            </w:pPr>
            <w:r>
              <w:rPr>
                <w:sz w:val="15"/>
              </w:rPr>
              <w:t>Within the next week</w:t>
            </w:r>
          </w:p>
        </w:tc>
      </w:tr>
      <w:tr w:rsidR="00B206AB" w14:paraId="6B8F0C66" w14:textId="77777777" w:rsidTr="2C079D39">
        <w:trPr>
          <w:cantSplit/>
          <w:jc w:val="center"/>
        </w:trPr>
        <w:tc>
          <w:tcPr>
            <w:tcW w:w="792" w:type="dxa"/>
            <w:tcMar>
              <w:top w:w="90" w:type="dxa"/>
              <w:left w:w="110" w:type="dxa"/>
              <w:bottom w:w="90" w:type="dxa"/>
              <w:right w:w="110" w:type="dxa"/>
            </w:tcMar>
            <w:vAlign w:val="center"/>
          </w:tcPr>
          <w:p w14:paraId="1C154D35" w14:textId="77777777" w:rsidR="00B206AB" w:rsidRDefault="00563ADD">
            <w:pPr>
              <w:spacing w:after="0"/>
            </w:pPr>
            <w:r>
              <w:rPr>
                <w:sz w:val="15"/>
              </w:rPr>
              <w:t>A13</w:t>
            </w:r>
          </w:p>
        </w:tc>
        <w:tc>
          <w:tcPr>
            <w:tcW w:w="1512" w:type="dxa"/>
            <w:tcMar>
              <w:top w:w="90" w:type="dxa"/>
              <w:left w:w="110" w:type="dxa"/>
              <w:bottom w:w="90" w:type="dxa"/>
              <w:right w:w="110" w:type="dxa"/>
            </w:tcMar>
            <w:vAlign w:val="center"/>
          </w:tcPr>
          <w:p w14:paraId="6DEDD76B" w14:textId="77777777" w:rsidR="00B206AB" w:rsidRDefault="00563ADD">
            <w:pPr>
              <w:spacing w:after="0"/>
            </w:pPr>
            <w:r>
              <w:rPr>
                <w:sz w:val="15"/>
              </w:rPr>
              <w:t>Joanna</w:t>
            </w:r>
          </w:p>
        </w:tc>
        <w:tc>
          <w:tcPr>
            <w:tcW w:w="6120" w:type="dxa"/>
            <w:tcMar>
              <w:top w:w="90" w:type="dxa"/>
              <w:left w:w="110" w:type="dxa"/>
              <w:bottom w:w="90" w:type="dxa"/>
              <w:right w:w="110" w:type="dxa"/>
            </w:tcMar>
            <w:vAlign w:val="center"/>
          </w:tcPr>
          <w:p w14:paraId="162AEDBE" w14:textId="77777777" w:rsidR="00B206AB" w:rsidRDefault="00563ADD">
            <w:pPr>
              <w:spacing w:after="0"/>
            </w:pPr>
            <w:bookmarkStart w:id="11" w:name="_Int_PGmNt5Bd"/>
            <w:r w:rsidRPr="2C079D39">
              <w:rPr>
                <w:sz w:val="15"/>
                <w:szCs w:val="15"/>
              </w:rPr>
              <w:t>Report</w:t>
            </w:r>
            <w:bookmarkEnd w:id="11"/>
            <w:r w:rsidRPr="2C079D39">
              <w:rPr>
                <w:sz w:val="15"/>
                <w:szCs w:val="15"/>
              </w:rPr>
              <w:t xml:space="preserve"> the group’s preference not to pursue a CIO and explore alternative governance, finance and naming arrangements with the Parish Council.</w:t>
            </w:r>
          </w:p>
        </w:tc>
        <w:tc>
          <w:tcPr>
            <w:tcW w:w="1655" w:type="dxa"/>
            <w:tcMar>
              <w:top w:w="90" w:type="dxa"/>
              <w:left w:w="110" w:type="dxa"/>
              <w:bottom w:w="90" w:type="dxa"/>
              <w:right w:w="110" w:type="dxa"/>
            </w:tcMar>
            <w:vAlign w:val="center"/>
          </w:tcPr>
          <w:p w14:paraId="7C09116B" w14:textId="77777777" w:rsidR="00B206AB" w:rsidRDefault="00563ADD">
            <w:pPr>
              <w:spacing w:after="0"/>
            </w:pPr>
            <w:r>
              <w:rPr>
                <w:sz w:val="15"/>
              </w:rPr>
              <w:t>September discussion; report back</w:t>
            </w:r>
          </w:p>
        </w:tc>
      </w:tr>
      <w:tr w:rsidR="00B206AB" w14:paraId="1523A817" w14:textId="77777777" w:rsidTr="2C079D39">
        <w:trPr>
          <w:cantSplit/>
          <w:jc w:val="center"/>
        </w:trPr>
        <w:tc>
          <w:tcPr>
            <w:tcW w:w="792" w:type="dxa"/>
            <w:shd w:val="clear" w:color="auto" w:fill="F4F7FA"/>
            <w:tcMar>
              <w:top w:w="90" w:type="dxa"/>
              <w:left w:w="110" w:type="dxa"/>
              <w:bottom w:w="90" w:type="dxa"/>
              <w:right w:w="110" w:type="dxa"/>
            </w:tcMar>
            <w:vAlign w:val="center"/>
          </w:tcPr>
          <w:p w14:paraId="547953BD" w14:textId="77777777" w:rsidR="00B206AB" w:rsidRDefault="00563ADD">
            <w:pPr>
              <w:spacing w:after="0"/>
            </w:pPr>
            <w:r>
              <w:rPr>
                <w:sz w:val="15"/>
              </w:rPr>
              <w:t>A14</w:t>
            </w:r>
          </w:p>
        </w:tc>
        <w:tc>
          <w:tcPr>
            <w:tcW w:w="1512" w:type="dxa"/>
            <w:shd w:val="clear" w:color="auto" w:fill="F4F7FA"/>
            <w:tcMar>
              <w:top w:w="90" w:type="dxa"/>
              <w:left w:w="110" w:type="dxa"/>
              <w:bottom w:w="90" w:type="dxa"/>
              <w:right w:w="110" w:type="dxa"/>
            </w:tcMar>
            <w:vAlign w:val="center"/>
          </w:tcPr>
          <w:p w14:paraId="3A9AEFF5" w14:textId="77777777" w:rsidR="00B206AB" w:rsidRDefault="00563ADD">
            <w:pPr>
              <w:spacing w:after="0"/>
            </w:pPr>
            <w:r>
              <w:rPr>
                <w:sz w:val="15"/>
              </w:rPr>
              <w:t>Liz</w:t>
            </w:r>
          </w:p>
        </w:tc>
        <w:tc>
          <w:tcPr>
            <w:tcW w:w="6120" w:type="dxa"/>
            <w:shd w:val="clear" w:color="auto" w:fill="F4F7FA"/>
            <w:tcMar>
              <w:top w:w="90" w:type="dxa"/>
              <w:left w:w="110" w:type="dxa"/>
              <w:bottom w:w="90" w:type="dxa"/>
              <w:right w:w="110" w:type="dxa"/>
            </w:tcMar>
            <w:vAlign w:val="center"/>
          </w:tcPr>
          <w:p w14:paraId="5591F957" w14:textId="77777777" w:rsidR="00B206AB" w:rsidRDefault="00563ADD">
            <w:pPr>
              <w:spacing w:after="0"/>
            </w:pPr>
            <w:r>
              <w:rPr>
                <w:sz w:val="15"/>
              </w:rPr>
              <w:t>Set up the ARC Teams meeting for 12 October 2026 and enable transcription.</w:t>
            </w:r>
          </w:p>
        </w:tc>
        <w:tc>
          <w:tcPr>
            <w:tcW w:w="1655" w:type="dxa"/>
            <w:shd w:val="clear" w:color="auto" w:fill="F4F7FA"/>
            <w:tcMar>
              <w:top w:w="90" w:type="dxa"/>
              <w:left w:w="110" w:type="dxa"/>
              <w:bottom w:w="90" w:type="dxa"/>
              <w:right w:w="110" w:type="dxa"/>
            </w:tcMar>
            <w:vAlign w:val="center"/>
          </w:tcPr>
          <w:p w14:paraId="4FEDFD12" w14:textId="77777777" w:rsidR="00B206AB" w:rsidRDefault="00563ADD">
            <w:pPr>
              <w:spacing w:after="0"/>
            </w:pPr>
            <w:r>
              <w:rPr>
                <w:sz w:val="15"/>
              </w:rPr>
              <w:t>Before next meeting</w:t>
            </w:r>
          </w:p>
        </w:tc>
      </w:tr>
    </w:tbl>
    <w:p w14:paraId="72A3D3EC" w14:textId="77777777" w:rsidR="00B206AB" w:rsidRDefault="00B206AB">
      <w:pPr>
        <w:spacing w:after="20"/>
      </w:pPr>
    </w:p>
    <w:p w14:paraId="7D4FCFBE" w14:textId="5F4097F8" w:rsidR="00B206AB" w:rsidRDefault="00563ADD">
      <w:pPr>
        <w:spacing w:before="80"/>
      </w:pPr>
      <w:r w:rsidRPr="2C079D39">
        <w:rPr>
          <w:b/>
          <w:bCs/>
          <w:color w:val="1F6D70"/>
        </w:rPr>
        <w:t>Record note:</w:t>
      </w:r>
      <w:r w:rsidR="3099C014" w:rsidRPr="2C079D39">
        <w:rPr>
          <w:b/>
          <w:bCs/>
          <w:color w:val="1F6D70"/>
        </w:rPr>
        <w:t xml:space="preserve"> </w:t>
      </w:r>
      <w:r>
        <w:t>These minutes are based on the meeting transcript and the agenda. Names are recorded where a speaker was identifi</w:t>
      </w:r>
      <w:r w:rsidR="72AF8CB1">
        <w:t xml:space="preserve">ed </w:t>
      </w:r>
      <w:r>
        <w:t>in the transcript. The transcript confirms that the meeting was transcribed.</w:t>
      </w:r>
    </w:p>
    <w:p w14:paraId="7033DBD3" w14:textId="77777777" w:rsidR="00470E3D" w:rsidRDefault="00470E3D">
      <w:pPr>
        <w:spacing w:after="200" w:line="276" w:lineRule="auto"/>
      </w:pPr>
    </w:p>
    <w:p w14:paraId="3102D0C9" w14:textId="77777777" w:rsidR="00470E3D" w:rsidRDefault="00470E3D" w:rsidP="00470E3D">
      <w:pPr>
        <w:pStyle w:val="Heading1"/>
      </w:pPr>
    </w:p>
    <w:p w14:paraId="1520A27B" w14:textId="77777777" w:rsidR="00470E3D" w:rsidRDefault="00470E3D">
      <w:pPr>
        <w:spacing w:after="200" w:line="276" w:lineRule="auto"/>
        <w:rPr>
          <w:rFonts w:asciiTheme="majorHAnsi" w:eastAsiaTheme="majorEastAsia" w:hAnsiTheme="majorHAnsi" w:cstheme="majorBidi"/>
          <w:b/>
          <w:bCs/>
          <w:color w:val="203864"/>
          <w:sz w:val="28"/>
          <w:szCs w:val="28"/>
        </w:rPr>
      </w:pPr>
      <w:r>
        <w:br w:type="page"/>
      </w:r>
    </w:p>
    <w:p w14:paraId="2C9F7004" w14:textId="77777777" w:rsidR="00470E3D" w:rsidRDefault="00470E3D" w:rsidP="00470E3D">
      <w:pPr>
        <w:pStyle w:val="Heading1"/>
      </w:pPr>
      <w:r>
        <w:lastRenderedPageBreak/>
        <w:t>Jobs Calendar</w:t>
      </w:r>
    </w:p>
    <w:tbl>
      <w:tblPr>
        <w:tblStyle w:val="GridTable4-Accent5"/>
        <w:tblW w:w="0" w:type="auto"/>
        <w:tblLook w:val="04A0" w:firstRow="1" w:lastRow="0" w:firstColumn="1" w:lastColumn="0" w:noHBand="0" w:noVBand="1"/>
      </w:tblPr>
      <w:tblGrid>
        <w:gridCol w:w="1131"/>
        <w:gridCol w:w="4002"/>
        <w:gridCol w:w="3530"/>
        <w:gridCol w:w="1493"/>
      </w:tblGrid>
      <w:tr w:rsidR="00470E3D" w:rsidRPr="0092234F" w14:paraId="4A858875" w14:textId="77777777" w:rsidTr="00470E3D">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7B9916A0"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FFFFFF"/>
                <w:sz w:val="20"/>
                <w:szCs w:val="20"/>
                <w:lang w:eastAsia="en-GB"/>
              </w:rPr>
              <w:t>Month</w:t>
            </w:r>
          </w:p>
        </w:tc>
        <w:tc>
          <w:tcPr>
            <w:tcW w:w="0" w:type="auto"/>
            <w:hideMark/>
          </w:tcPr>
          <w:p w14:paraId="3B05FBC6" w14:textId="77777777" w:rsidR="00470E3D" w:rsidRPr="0092234F" w:rsidRDefault="00470E3D" w:rsidP="00CF27D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FFFFFF"/>
                <w:sz w:val="20"/>
                <w:szCs w:val="20"/>
                <w:lang w:eastAsia="en-GB"/>
              </w:rPr>
              <w:t>Health &amp; Safety</w:t>
            </w:r>
          </w:p>
        </w:tc>
        <w:tc>
          <w:tcPr>
            <w:tcW w:w="0" w:type="auto"/>
            <w:hideMark/>
          </w:tcPr>
          <w:p w14:paraId="6F98BA50" w14:textId="77777777" w:rsidR="00470E3D" w:rsidRPr="0092234F" w:rsidRDefault="00470E3D" w:rsidP="00CF27D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FFFFFF"/>
                <w:sz w:val="20"/>
                <w:szCs w:val="20"/>
                <w:lang w:eastAsia="en-GB"/>
              </w:rPr>
              <w:t>Process</w:t>
            </w:r>
          </w:p>
        </w:tc>
        <w:tc>
          <w:tcPr>
            <w:tcW w:w="0" w:type="auto"/>
            <w:hideMark/>
          </w:tcPr>
          <w:p w14:paraId="513071AB" w14:textId="77777777" w:rsidR="00470E3D" w:rsidRPr="0092234F" w:rsidRDefault="00470E3D" w:rsidP="00CF27D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FFFFFF"/>
                <w:sz w:val="20"/>
                <w:szCs w:val="20"/>
                <w:lang w:eastAsia="en-GB"/>
              </w:rPr>
              <w:t>Social</w:t>
            </w:r>
          </w:p>
        </w:tc>
      </w:tr>
      <w:tr w:rsidR="00470E3D" w:rsidRPr="0092234F" w14:paraId="373E6990" w14:textId="77777777" w:rsidTr="00470E3D">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0" w:type="auto"/>
            <w:hideMark/>
          </w:tcPr>
          <w:p w14:paraId="7FD0DA73"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January</w:t>
            </w:r>
          </w:p>
        </w:tc>
        <w:tc>
          <w:tcPr>
            <w:tcW w:w="0" w:type="auto"/>
            <w:hideMark/>
          </w:tcPr>
          <w:p w14:paraId="0A5967D7"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p w14:paraId="22F1528A"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Fire extinguisher check</w:t>
            </w:r>
          </w:p>
        </w:tc>
        <w:tc>
          <w:tcPr>
            <w:tcW w:w="0" w:type="auto"/>
            <w:hideMark/>
          </w:tcPr>
          <w:p w14:paraId="1EF82AC9"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318E32C4"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0A14770D" w14:textId="77777777" w:rsidTr="00470E3D">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7064836A"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February</w:t>
            </w:r>
          </w:p>
        </w:tc>
        <w:tc>
          <w:tcPr>
            <w:tcW w:w="0" w:type="auto"/>
            <w:hideMark/>
          </w:tcPr>
          <w:p w14:paraId="5B126BFF"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tc>
        <w:tc>
          <w:tcPr>
            <w:tcW w:w="0" w:type="auto"/>
            <w:hideMark/>
          </w:tcPr>
          <w:p w14:paraId="6CC60474"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03A5C8C9"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3B0FCED2" w14:textId="77777777" w:rsidTr="00470E3D">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0" w:type="auto"/>
            <w:hideMark/>
          </w:tcPr>
          <w:p w14:paraId="4E27F1C2"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March</w:t>
            </w:r>
          </w:p>
        </w:tc>
        <w:tc>
          <w:tcPr>
            <w:tcW w:w="0" w:type="auto"/>
            <w:hideMark/>
          </w:tcPr>
          <w:p w14:paraId="6D72769E" w14:textId="77777777" w:rsidR="00470E3D"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92234F">
              <w:rPr>
                <w:rFonts w:ascii="Calibri" w:eastAsia="Times New Roman" w:hAnsi="Calibri" w:cs="Calibri"/>
                <w:color w:val="000000"/>
                <w:sz w:val="20"/>
                <w:szCs w:val="20"/>
                <w:lang w:eastAsia="en-GB"/>
              </w:rPr>
              <w:t>Playground, smoke-alarm and emergency-lighting checks (inc. ROSPA checklist)</w:t>
            </w:r>
          </w:p>
          <w:p w14:paraId="5B3D6EC1"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470E3D">
              <w:rPr>
                <w:rFonts w:ascii="Calibri" w:eastAsia="Times New Roman" w:hAnsi="Calibri" w:cs="Calibri"/>
                <w:color w:val="000000" w:themeColor="text1"/>
                <w:sz w:val="20"/>
                <w:szCs w:val="20"/>
                <w:lang w:eastAsia="en-GB"/>
              </w:rPr>
              <w:t>Review roles and responsibilities</w:t>
            </w:r>
          </w:p>
        </w:tc>
        <w:tc>
          <w:tcPr>
            <w:tcW w:w="0" w:type="auto"/>
            <w:hideMark/>
          </w:tcPr>
          <w:p w14:paraId="5ECEB668"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Ensure payments up to date</w:t>
            </w:r>
          </w:p>
          <w:p w14:paraId="3B389AE2"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Final VAT return before mid-March</w:t>
            </w:r>
          </w:p>
          <w:p w14:paraId="059AA78C"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Visual inspection of the pavilion and facilities at the recreation ground</w:t>
            </w:r>
          </w:p>
          <w:p w14:paraId="191A585D"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22BCAB99"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400FA17D" w14:textId="77777777" w:rsidTr="00470E3D">
        <w:trPr>
          <w:trHeight w:val="840"/>
        </w:trPr>
        <w:tc>
          <w:tcPr>
            <w:cnfStyle w:val="001000000000" w:firstRow="0" w:lastRow="0" w:firstColumn="1" w:lastColumn="0" w:oddVBand="0" w:evenVBand="0" w:oddHBand="0" w:evenHBand="0" w:firstRowFirstColumn="0" w:firstRowLastColumn="0" w:lastRowFirstColumn="0" w:lastRowLastColumn="0"/>
            <w:tcW w:w="0" w:type="auto"/>
            <w:hideMark/>
          </w:tcPr>
          <w:p w14:paraId="687E17A4"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April</w:t>
            </w:r>
          </w:p>
        </w:tc>
        <w:tc>
          <w:tcPr>
            <w:tcW w:w="0" w:type="auto"/>
            <w:hideMark/>
          </w:tcPr>
          <w:p w14:paraId="485DE81D"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tc>
        <w:tc>
          <w:tcPr>
            <w:tcW w:w="0" w:type="auto"/>
            <w:hideMark/>
          </w:tcPr>
          <w:p w14:paraId="559E6BD6"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Prepare FY accounts</w:t>
            </w:r>
          </w:p>
          <w:p w14:paraId="399BDFA3"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Weed and feed the grass</w:t>
            </w:r>
          </w:p>
          <w:p w14:paraId="2BDF4376"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2F2BD824"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1FEFED92" w14:textId="77777777" w:rsidTr="00470E3D">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0" w:type="auto"/>
            <w:hideMark/>
          </w:tcPr>
          <w:p w14:paraId="32B30C08"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May</w:t>
            </w:r>
          </w:p>
        </w:tc>
        <w:tc>
          <w:tcPr>
            <w:tcW w:w="0" w:type="auto"/>
            <w:hideMark/>
          </w:tcPr>
          <w:p w14:paraId="19E15DA9"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tc>
        <w:tc>
          <w:tcPr>
            <w:tcW w:w="0" w:type="auto"/>
            <w:hideMark/>
          </w:tcPr>
          <w:p w14:paraId="75D2CC32" w14:textId="77777777" w:rsidR="00470E3D" w:rsidRPr="00E50F7C"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AGM</w:t>
            </w:r>
          </w:p>
          <w:p w14:paraId="32F09606"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Pr>
                <w:rFonts w:ascii="Calibri" w:eastAsia="Times New Roman" w:hAnsi="Calibri" w:cs="Calibri"/>
                <w:color w:val="000000"/>
                <w:sz w:val="20"/>
                <w:szCs w:val="20"/>
                <w:lang w:eastAsia="en-GB"/>
              </w:rPr>
              <w:t>I</w:t>
            </w:r>
            <w:r w:rsidRPr="0092234F">
              <w:rPr>
                <w:rFonts w:ascii="Calibri" w:eastAsia="Times New Roman" w:hAnsi="Calibri" w:cs="Calibri"/>
                <w:color w:val="000000"/>
                <w:sz w:val="20"/>
                <w:szCs w:val="20"/>
                <w:lang w:eastAsia="en-GB"/>
              </w:rPr>
              <w:t>nternal Audit</w:t>
            </w:r>
          </w:p>
          <w:p w14:paraId="52B82165"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7CE608E3"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52ED9D8F" w14:textId="77777777" w:rsidTr="00470E3D">
        <w:trPr>
          <w:trHeight w:val="585"/>
        </w:trPr>
        <w:tc>
          <w:tcPr>
            <w:cnfStyle w:val="001000000000" w:firstRow="0" w:lastRow="0" w:firstColumn="1" w:lastColumn="0" w:oddVBand="0" w:evenVBand="0" w:oddHBand="0" w:evenHBand="0" w:firstRowFirstColumn="0" w:firstRowLastColumn="0" w:lastRowFirstColumn="0" w:lastRowLastColumn="0"/>
            <w:tcW w:w="0" w:type="auto"/>
            <w:hideMark/>
          </w:tcPr>
          <w:p w14:paraId="5279AC51"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June</w:t>
            </w:r>
          </w:p>
        </w:tc>
        <w:tc>
          <w:tcPr>
            <w:tcW w:w="0" w:type="auto"/>
            <w:hideMark/>
          </w:tcPr>
          <w:p w14:paraId="20D474B2"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 (inc. ROSPA checklist)</w:t>
            </w:r>
          </w:p>
        </w:tc>
        <w:tc>
          <w:tcPr>
            <w:tcW w:w="0" w:type="auto"/>
            <w:hideMark/>
          </w:tcPr>
          <w:p w14:paraId="118D9F44"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0123BBF0"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92234F">
              <w:rPr>
                <w:rFonts w:ascii="Calibri" w:eastAsia="Times New Roman" w:hAnsi="Calibri" w:cs="Calibri"/>
                <w:color w:val="000000"/>
                <w:sz w:val="20"/>
                <w:szCs w:val="20"/>
                <w:lang w:eastAsia="en-GB"/>
              </w:rPr>
              <w:t>Astonbury</w:t>
            </w:r>
            <w:proofErr w:type="spellEnd"/>
          </w:p>
        </w:tc>
      </w:tr>
      <w:tr w:rsidR="00470E3D" w:rsidRPr="0092234F" w14:paraId="05C24A24" w14:textId="77777777" w:rsidTr="00470E3D">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hideMark/>
          </w:tcPr>
          <w:p w14:paraId="00C259B6"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July</w:t>
            </w:r>
          </w:p>
        </w:tc>
        <w:tc>
          <w:tcPr>
            <w:tcW w:w="0" w:type="auto"/>
            <w:hideMark/>
          </w:tcPr>
          <w:p w14:paraId="3AF84321"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p w14:paraId="613422AD"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Pr>
                <w:rFonts w:ascii="Calibri" w:eastAsia="Times New Roman" w:hAnsi="Calibri" w:cs="Calibri"/>
                <w:color w:val="000000"/>
                <w:sz w:val="20"/>
                <w:szCs w:val="20"/>
                <w:lang w:eastAsia="en-GB"/>
              </w:rPr>
              <w:t>Annual RoSPA playground inspection</w:t>
            </w:r>
          </w:p>
          <w:p w14:paraId="28233C69"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Arrange and carry out PAT testing</w:t>
            </w:r>
          </w:p>
        </w:tc>
        <w:tc>
          <w:tcPr>
            <w:tcW w:w="0" w:type="auto"/>
            <w:hideMark/>
          </w:tcPr>
          <w:p w14:paraId="6AD161C2"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7DA0329A"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02320E97" w14:textId="77777777" w:rsidTr="00470E3D">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09A2F4DD"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August</w:t>
            </w:r>
          </w:p>
        </w:tc>
        <w:tc>
          <w:tcPr>
            <w:tcW w:w="0" w:type="auto"/>
            <w:hideMark/>
          </w:tcPr>
          <w:p w14:paraId="4B987516"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inspections</w:t>
            </w:r>
          </w:p>
        </w:tc>
        <w:tc>
          <w:tcPr>
            <w:tcW w:w="0" w:type="auto"/>
            <w:hideMark/>
          </w:tcPr>
          <w:p w14:paraId="32D0ACAD"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0A7D40F8"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470E3D" w:rsidRPr="0092234F" w14:paraId="25A1D7E3" w14:textId="77777777" w:rsidTr="00470E3D">
        <w:trPr>
          <w:cnfStyle w:val="000000100000" w:firstRow="0" w:lastRow="0" w:firstColumn="0" w:lastColumn="0" w:oddVBand="0" w:evenVBand="0" w:oddHBand="1" w:evenHBand="0" w:firstRowFirstColumn="0" w:firstRowLastColumn="0" w:lastRowFirstColumn="0" w:lastRowLastColumn="0"/>
          <w:trHeight w:val="1860"/>
        </w:trPr>
        <w:tc>
          <w:tcPr>
            <w:cnfStyle w:val="001000000000" w:firstRow="0" w:lastRow="0" w:firstColumn="1" w:lastColumn="0" w:oddVBand="0" w:evenVBand="0" w:oddHBand="0" w:evenHBand="0" w:firstRowFirstColumn="0" w:firstRowLastColumn="0" w:lastRowFirstColumn="0" w:lastRowLastColumn="0"/>
            <w:tcW w:w="0" w:type="auto"/>
            <w:hideMark/>
          </w:tcPr>
          <w:p w14:paraId="55665593"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September</w:t>
            </w:r>
          </w:p>
        </w:tc>
        <w:tc>
          <w:tcPr>
            <w:tcW w:w="0" w:type="auto"/>
            <w:hideMark/>
          </w:tcPr>
          <w:p w14:paraId="51EDD460"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 (inc. ROSPA checklist)</w:t>
            </w:r>
          </w:p>
          <w:p w14:paraId="2BF94DE7"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Boiler Service</w:t>
            </w:r>
          </w:p>
          <w:p w14:paraId="162E6765"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38290B">
              <w:rPr>
                <w:rFonts w:ascii="Calibri" w:eastAsia="Times New Roman" w:hAnsi="Calibri" w:cs="Calibri"/>
                <w:color w:val="000000" w:themeColor="text1"/>
                <w:sz w:val="20"/>
                <w:szCs w:val="20"/>
                <w:lang w:eastAsia="en-GB"/>
              </w:rPr>
              <w:t>Full discharge test of emergency lighting</w:t>
            </w:r>
          </w:p>
        </w:tc>
        <w:tc>
          <w:tcPr>
            <w:tcW w:w="0" w:type="auto"/>
            <w:hideMark/>
          </w:tcPr>
          <w:p w14:paraId="0D414451" w14:textId="77777777" w:rsidR="00470E3D" w:rsidRPr="00E50F7C"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Review the recreation-ground risk assessment</w:t>
            </w:r>
          </w:p>
          <w:p w14:paraId="1BE69ADD"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Prepare budget for next year</w:t>
            </w:r>
          </w:p>
          <w:p w14:paraId="78CFD60A"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p w14:paraId="585341F4"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Review gas and electricity contracts (expire end October 2026)</w:t>
            </w:r>
          </w:p>
        </w:tc>
        <w:tc>
          <w:tcPr>
            <w:tcW w:w="0" w:type="auto"/>
            <w:hideMark/>
          </w:tcPr>
          <w:p w14:paraId="0D16254E"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AutumnWork Day</w:t>
            </w:r>
          </w:p>
        </w:tc>
      </w:tr>
      <w:tr w:rsidR="00470E3D" w:rsidRPr="0092234F" w14:paraId="5BEC96E4" w14:textId="77777777" w:rsidTr="00470E3D">
        <w:trPr>
          <w:trHeight w:val="585"/>
        </w:trPr>
        <w:tc>
          <w:tcPr>
            <w:cnfStyle w:val="001000000000" w:firstRow="0" w:lastRow="0" w:firstColumn="1" w:lastColumn="0" w:oddVBand="0" w:evenVBand="0" w:oddHBand="0" w:evenHBand="0" w:firstRowFirstColumn="0" w:firstRowLastColumn="0" w:lastRowFirstColumn="0" w:lastRowLastColumn="0"/>
            <w:tcW w:w="0" w:type="auto"/>
            <w:hideMark/>
          </w:tcPr>
          <w:p w14:paraId="4CE3DBEE"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October</w:t>
            </w:r>
          </w:p>
        </w:tc>
        <w:tc>
          <w:tcPr>
            <w:tcW w:w="0" w:type="auto"/>
            <w:hideMark/>
          </w:tcPr>
          <w:p w14:paraId="5C7929B4"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tc>
        <w:tc>
          <w:tcPr>
            <w:tcW w:w="0" w:type="auto"/>
            <w:hideMark/>
          </w:tcPr>
          <w:p w14:paraId="2F41BBFA"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Present the budget to the PC</w:t>
            </w:r>
          </w:p>
          <w:p w14:paraId="07D53AA5"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1A3770BC"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Safari Supper</w:t>
            </w:r>
          </w:p>
        </w:tc>
      </w:tr>
      <w:tr w:rsidR="00470E3D" w:rsidRPr="0092234F" w14:paraId="0D794B6D" w14:textId="77777777" w:rsidTr="00470E3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1E658451"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November</w:t>
            </w:r>
          </w:p>
        </w:tc>
        <w:tc>
          <w:tcPr>
            <w:tcW w:w="0" w:type="auto"/>
            <w:hideMark/>
          </w:tcPr>
          <w:p w14:paraId="3791E8F3"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w:t>
            </w:r>
          </w:p>
        </w:tc>
        <w:tc>
          <w:tcPr>
            <w:tcW w:w="0" w:type="auto"/>
            <w:hideMark/>
          </w:tcPr>
          <w:p w14:paraId="73A27DBA"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3BBE4567" w14:textId="77777777" w:rsidR="00470E3D" w:rsidRPr="0092234F" w:rsidRDefault="00470E3D" w:rsidP="00CF27D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Bonfire Night</w:t>
            </w:r>
          </w:p>
        </w:tc>
      </w:tr>
      <w:tr w:rsidR="00470E3D" w:rsidRPr="0092234F" w14:paraId="48552374" w14:textId="77777777" w:rsidTr="00470E3D">
        <w:trPr>
          <w:trHeight w:val="585"/>
        </w:trPr>
        <w:tc>
          <w:tcPr>
            <w:cnfStyle w:val="001000000000" w:firstRow="0" w:lastRow="0" w:firstColumn="1" w:lastColumn="0" w:oddVBand="0" w:evenVBand="0" w:oddHBand="0" w:evenHBand="0" w:firstRowFirstColumn="0" w:firstRowLastColumn="0" w:lastRowFirstColumn="0" w:lastRowLastColumn="0"/>
            <w:tcW w:w="0" w:type="auto"/>
            <w:hideMark/>
          </w:tcPr>
          <w:p w14:paraId="014F4142" w14:textId="77777777" w:rsidR="00470E3D" w:rsidRPr="0092234F" w:rsidRDefault="00470E3D" w:rsidP="00CF27D7">
            <w:pPr>
              <w:spacing w:after="0" w:line="240" w:lineRule="auto"/>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December</w:t>
            </w:r>
          </w:p>
        </w:tc>
        <w:tc>
          <w:tcPr>
            <w:tcW w:w="0" w:type="auto"/>
            <w:hideMark/>
          </w:tcPr>
          <w:p w14:paraId="58873E57"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Playground, smoke-alarm and emergency-lighting checks (inc. ROSPA checklist)</w:t>
            </w:r>
          </w:p>
        </w:tc>
        <w:tc>
          <w:tcPr>
            <w:tcW w:w="0" w:type="auto"/>
            <w:hideMark/>
          </w:tcPr>
          <w:p w14:paraId="576F86BE"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Fire-extinguisher checks</w:t>
            </w:r>
          </w:p>
          <w:p w14:paraId="6C9104FB"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92234F">
              <w:rPr>
                <w:rFonts w:ascii="Calibri" w:eastAsia="Times New Roman" w:hAnsi="Calibri" w:cs="Calibri"/>
                <w:color w:val="000000"/>
                <w:sz w:val="20"/>
                <w:szCs w:val="20"/>
                <w:lang w:eastAsia="en-GB"/>
              </w:rPr>
              <w:t>Meter readings</w:t>
            </w:r>
          </w:p>
        </w:tc>
        <w:tc>
          <w:tcPr>
            <w:tcW w:w="0" w:type="auto"/>
            <w:hideMark/>
          </w:tcPr>
          <w:p w14:paraId="127908D9" w14:textId="77777777" w:rsidR="00470E3D" w:rsidRPr="0092234F" w:rsidRDefault="00470E3D" w:rsidP="00CF27D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bl>
    <w:p w14:paraId="78CFD178" w14:textId="0A5DF803" w:rsidR="00470E3D" w:rsidRDefault="00470E3D" w:rsidP="00470E3D">
      <w:pPr>
        <w:pStyle w:val="Heading1"/>
      </w:pPr>
    </w:p>
    <w:sectPr w:rsidR="00470E3D" w:rsidSect="00034616">
      <w:headerReference w:type="default" r:id="rId8"/>
      <w:footerReference w:type="default" r:id="rId9"/>
      <w:pgSz w:w="12240" w:h="15840"/>
      <w:pgMar w:top="936" w:right="1037" w:bottom="936"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2019F" w14:textId="77777777" w:rsidR="0023136B" w:rsidRDefault="0023136B">
      <w:pPr>
        <w:spacing w:after="0" w:line="240" w:lineRule="auto"/>
      </w:pPr>
      <w:r>
        <w:separator/>
      </w:r>
    </w:p>
  </w:endnote>
  <w:endnote w:type="continuationSeparator" w:id="0">
    <w:p w14:paraId="306F12AB" w14:textId="77777777" w:rsidR="0023136B" w:rsidRDefault="00231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Chalkboard">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30126" w14:textId="010AE363" w:rsidR="00B206AB" w:rsidRDefault="00563ADD">
    <w:pPr>
      <w:pStyle w:val="Footer"/>
      <w:jc w:val="center"/>
    </w:pPr>
    <w:r>
      <w:rPr>
        <w:color w:val="5B6573"/>
        <w:sz w:val="16"/>
      </w:rPr>
      <w:t xml:space="preserve">ARC | 7 September 2026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AD4607" w14:textId="77777777" w:rsidR="0023136B" w:rsidRDefault="0023136B">
      <w:pPr>
        <w:spacing w:after="0" w:line="240" w:lineRule="auto"/>
      </w:pPr>
      <w:r>
        <w:separator/>
      </w:r>
    </w:p>
  </w:footnote>
  <w:footnote w:type="continuationSeparator" w:id="0">
    <w:p w14:paraId="4899783A" w14:textId="77777777" w:rsidR="0023136B" w:rsidRDefault="00231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06FBF4" w14:textId="2E9ED0E1" w:rsidR="00B206AB" w:rsidRDefault="2C079D39">
    <w:pPr>
      <w:pStyle w:val="Header"/>
      <w:jc w:val="right"/>
    </w:pPr>
    <w:r w:rsidRPr="2C079D39">
      <w:rPr>
        <w:b/>
        <w:bCs/>
        <w:color w:val="1F6D70"/>
        <w:sz w:val="16"/>
        <w:szCs w:val="16"/>
      </w:rPr>
      <w:t>ASTONS RECREATION COMMITTEE | MEETING MINUTES</w:t>
    </w:r>
  </w:p>
</w:hdr>
</file>

<file path=word/intelligence2.xml><?xml version="1.0" encoding="utf-8"?>
<int2:intelligence xmlns:int2="http://schemas.microsoft.com/office/intelligence/2020/intelligence" xmlns:oel="http://schemas.microsoft.com/office/2019/extlst">
  <int2:observations>
    <int2:textHash int2:hashCode="oyYzeQWhiECY8H" int2:id="r0JdorB5">
      <int2:state int2:value="Rejected" int2:type="spell"/>
    </int2:textHash>
    <int2:textHash int2:hashCode="KoaxTrv1Gs2BIg" int2:id="l8cH6FIw">
      <int2:state int2:value="Rejected" int2:type="spell"/>
    </int2:textHash>
    <int2:textHash int2:hashCode="t44wUMaAlqSSV0" int2:id="KaHFKmEX">
      <int2:state int2:value="Rejected" int2:type="spell"/>
    </int2:textHash>
    <int2:textHash int2:hashCode="D4bdXDv9h+9s2y" int2:id="LiJ6oUDf">
      <int2:state int2:value="Rejected" int2:type="spell"/>
    </int2:textHash>
    <int2:textHash int2:hashCode="qj7CEapvonOYtZ" int2:id="ASiztZhz">
      <int2:state int2:value="Rejected" int2:type="spell"/>
    </int2:textHash>
    <int2:textHash int2:hashCode="oR8dZDzZP0Px5P" int2:id="eQeTZvOH">
      <int2:state int2:value="Rejected" int2:type="spell"/>
    </int2:textHash>
    <int2:textHash int2:hashCode="kg3YGEqIJWwsvT" int2:id="74pax38o">
      <int2:state int2:value="Rejected" int2:type="spell"/>
    </int2:textHash>
    <int2:textHash int2:hashCode="FPRZ1yFnCPrzsl" int2:id="rjGPlhsv">
      <int2:state int2:value="Rejected" int2:type="spell"/>
    </int2:textHash>
    <int2:textHash int2:hashCode="IknMeE5XC/atct" int2:id="FUDBtLbB">
      <int2:state int2:value="Rejected" int2:type="spell"/>
    </int2:textHash>
    <int2:textHash int2:hashCode="qDlufvGESc7qa3" int2:id="1Hq76cL8">
      <int2:state int2:value="Rejected" int2:type="spell"/>
    </int2:textHash>
    <int2:textHash int2:hashCode="iDST5be/yFPuY5" int2:id="EbISCqTL">
      <int2:state int2:value="Rejected" int2:type="spell"/>
    </int2:textHash>
    <int2:textHash int2:hashCode="WO76xX/UQmPrbv" int2:id="Jfot8mIH">
      <int2:state int2:value="Rejected" int2:type="spell"/>
    </int2:textHash>
    <int2:textHash int2:hashCode="5XDRCdvPuC+WfK" int2:id="Rhwog6bJ">
      <int2:state int2:value="Rejected" int2:type="spell"/>
    </int2:textHash>
    <int2:bookmark int2:bookmarkName="_Int_5cn0CmyI" int2:invalidationBookmarkName="" int2:hashCode="hdcsuHXNcMAD6z" int2:id="jG4stMHu">
      <int2:state int2:value="Rejected" int2:type="gram"/>
    </int2:bookmark>
    <int2:bookmark int2:bookmarkName="_Int_HhNeoRzM" int2:invalidationBookmarkName="" int2:hashCode="+0nYEobYNvfgWs" int2:id="ETH0E761">
      <int2:state int2:value="Rejected" int2:type="gram"/>
    </int2:bookmark>
    <int2:bookmark int2:bookmarkName="_Int_wvOLJv2t" int2:invalidationBookmarkName="" int2:hashCode="9tHcVd8yxroqkV" int2:id="vGukzCeZ">
      <int2:state int2:value="Rejected" int2:type="gram"/>
    </int2:bookmark>
    <int2:bookmark int2:bookmarkName="_Int_2Cs72YOm" int2:invalidationBookmarkName="" int2:hashCode="FycrnSXqUQ7QIg" int2:id="bHjMaTSA">
      <int2:state int2:value="Rejected" int2:type="gram"/>
    </int2:bookmark>
    <int2:bookmark int2:bookmarkName="_Int_Xgck1mJi" int2:invalidationBookmarkName="" int2:hashCode="6N8gh+qMumQ8ud" int2:id="X4nr6S31">
      <int2:state int2:value="Rejected" int2:type="gram"/>
    </int2:bookmark>
    <int2:bookmark int2:bookmarkName="_Int_PGmNt5Bd" int2:invalidationBookmarkName="" int2:hashCode="7kXDAya3UDh1iX" int2:id="IYpQiEEE">
      <int2:state int2:value="Rejected" int2:type="gram"/>
    </int2:bookmark>
    <int2:bookmark int2:bookmarkName="_Int_edNLoJu5" int2:invalidationBookmarkName="" int2:hashCode="EYqZiYFUicJLgb" int2:id="7iCoK916">
      <int2:state int2:value="Rejected" int2:type="gram"/>
    </int2:bookmark>
    <int2:bookmark int2:bookmarkName="_Int_VyAsEpCs" int2:invalidationBookmarkName="" int2:hashCode="FycrnSXqUQ7QIg" int2:id="LV5mqAqk">
      <int2:state int2:value="Rejected" int2:type="gram"/>
    </int2:bookmark>
    <int2:bookmark int2:bookmarkName="_Int_9RxJ8bWg" int2:invalidationBookmarkName="" int2:hashCode="5P+sulWRRAoUoI" int2:id="vEdQWgoL">
      <int2:state int2:value="Rejected" int2:type="gram"/>
    </int2:bookmark>
    <int2:bookmark int2:bookmarkName="_Int_XyHXCCSP" int2:invalidationBookmarkName="" int2:hashCode="wuLWYhM03IkLvY" int2:id="rEq2xwjp">
      <int2:state int2:value="Rejected" int2:type="gram"/>
    </int2:bookmark>
    <int2:bookmark int2:bookmarkName="_Int_Fj7ymgwX" int2:invalidationBookmarkName="" int2:hashCode="Pygvy6iTPgOmWm" int2:id="fy2LAxRE">
      <int2:state int2:value="Rejected" int2:type="gram"/>
    </int2:bookmark>
    <int2:bookmark int2:bookmarkName="_Int_YA4R6Byl" int2:invalidationBookmarkName="" int2:hashCode="YeYrIToaVvdpWE" int2:id="6Xyjd7G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0C4C33"/>
    <w:multiLevelType w:val="hybridMultilevel"/>
    <w:tmpl w:val="0BC61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96576F"/>
    <w:multiLevelType w:val="hybridMultilevel"/>
    <w:tmpl w:val="1412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137C1D"/>
    <w:multiLevelType w:val="hybridMultilevel"/>
    <w:tmpl w:val="871CCA26"/>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910866">
    <w:abstractNumId w:val="8"/>
  </w:num>
  <w:num w:numId="2" w16cid:durableId="1949387638">
    <w:abstractNumId w:val="6"/>
  </w:num>
  <w:num w:numId="3" w16cid:durableId="151265034">
    <w:abstractNumId w:val="5"/>
  </w:num>
  <w:num w:numId="4" w16cid:durableId="764570362">
    <w:abstractNumId w:val="4"/>
  </w:num>
  <w:num w:numId="5" w16cid:durableId="809596052">
    <w:abstractNumId w:val="7"/>
  </w:num>
  <w:num w:numId="6" w16cid:durableId="249706316">
    <w:abstractNumId w:val="3"/>
  </w:num>
  <w:num w:numId="7" w16cid:durableId="222954754">
    <w:abstractNumId w:val="2"/>
  </w:num>
  <w:num w:numId="8" w16cid:durableId="2083259519">
    <w:abstractNumId w:val="1"/>
  </w:num>
  <w:num w:numId="9" w16cid:durableId="764420492">
    <w:abstractNumId w:val="0"/>
  </w:num>
  <w:num w:numId="10" w16cid:durableId="918556687">
    <w:abstractNumId w:val="11"/>
  </w:num>
  <w:num w:numId="11" w16cid:durableId="550576230">
    <w:abstractNumId w:val="10"/>
  </w:num>
  <w:num w:numId="12" w16cid:durableId="3358548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872"/>
    <w:rsid w:val="0015074B"/>
    <w:rsid w:val="00163117"/>
    <w:rsid w:val="001B2985"/>
    <w:rsid w:val="001E4770"/>
    <w:rsid w:val="0023136B"/>
    <w:rsid w:val="0029639D"/>
    <w:rsid w:val="002F7B02"/>
    <w:rsid w:val="00326F90"/>
    <w:rsid w:val="00356547"/>
    <w:rsid w:val="003D259A"/>
    <w:rsid w:val="00470E3D"/>
    <w:rsid w:val="00563ADD"/>
    <w:rsid w:val="00580281"/>
    <w:rsid w:val="006E1761"/>
    <w:rsid w:val="00841C6C"/>
    <w:rsid w:val="00AA1D8D"/>
    <w:rsid w:val="00B206AB"/>
    <w:rsid w:val="00B225FB"/>
    <w:rsid w:val="00B3012E"/>
    <w:rsid w:val="00B47730"/>
    <w:rsid w:val="00B9406E"/>
    <w:rsid w:val="00BA1A17"/>
    <w:rsid w:val="00C2400C"/>
    <w:rsid w:val="00C35DAE"/>
    <w:rsid w:val="00CB0664"/>
    <w:rsid w:val="00CB6097"/>
    <w:rsid w:val="00CD02F1"/>
    <w:rsid w:val="00D22C34"/>
    <w:rsid w:val="00D37556"/>
    <w:rsid w:val="00DB5467"/>
    <w:rsid w:val="00DF0C6B"/>
    <w:rsid w:val="00E026AA"/>
    <w:rsid w:val="00E126B6"/>
    <w:rsid w:val="00E41D11"/>
    <w:rsid w:val="00FC693F"/>
    <w:rsid w:val="059766E3"/>
    <w:rsid w:val="06C611EE"/>
    <w:rsid w:val="0712BE76"/>
    <w:rsid w:val="094F8BA6"/>
    <w:rsid w:val="0A495168"/>
    <w:rsid w:val="0B71DC9E"/>
    <w:rsid w:val="0D9FD3A4"/>
    <w:rsid w:val="0E9DF2AD"/>
    <w:rsid w:val="0F286030"/>
    <w:rsid w:val="14391D07"/>
    <w:rsid w:val="187F770A"/>
    <w:rsid w:val="1A95A8DB"/>
    <w:rsid w:val="1B1A66EE"/>
    <w:rsid w:val="1E25DCC9"/>
    <w:rsid w:val="1EEA0E43"/>
    <w:rsid w:val="1F9D94A0"/>
    <w:rsid w:val="20DC3435"/>
    <w:rsid w:val="2180C26F"/>
    <w:rsid w:val="22AD6FEA"/>
    <w:rsid w:val="24555A2F"/>
    <w:rsid w:val="2897F9DF"/>
    <w:rsid w:val="2AFCC363"/>
    <w:rsid w:val="2C079D39"/>
    <w:rsid w:val="2E3371C2"/>
    <w:rsid w:val="2F9A228C"/>
    <w:rsid w:val="2FB53B14"/>
    <w:rsid w:val="2FE1B890"/>
    <w:rsid w:val="300B0D98"/>
    <w:rsid w:val="3099C014"/>
    <w:rsid w:val="33040F80"/>
    <w:rsid w:val="3356C39E"/>
    <w:rsid w:val="36E150B0"/>
    <w:rsid w:val="392503AB"/>
    <w:rsid w:val="3A79F67B"/>
    <w:rsid w:val="3AA69102"/>
    <w:rsid w:val="415BE5F3"/>
    <w:rsid w:val="418F7A04"/>
    <w:rsid w:val="42806255"/>
    <w:rsid w:val="45364AA8"/>
    <w:rsid w:val="4728CA2E"/>
    <w:rsid w:val="477EF95B"/>
    <w:rsid w:val="4D32A223"/>
    <w:rsid w:val="4D64B9B0"/>
    <w:rsid w:val="4EA33D8E"/>
    <w:rsid w:val="51A9F37F"/>
    <w:rsid w:val="51CE75B0"/>
    <w:rsid w:val="572DDEA3"/>
    <w:rsid w:val="57BBD577"/>
    <w:rsid w:val="58CD8979"/>
    <w:rsid w:val="5D7381CE"/>
    <w:rsid w:val="5F6F1419"/>
    <w:rsid w:val="600972B0"/>
    <w:rsid w:val="60783D6A"/>
    <w:rsid w:val="6217E4DF"/>
    <w:rsid w:val="65B04C6F"/>
    <w:rsid w:val="65B72717"/>
    <w:rsid w:val="6B9E830F"/>
    <w:rsid w:val="6C41BC01"/>
    <w:rsid w:val="6C74716D"/>
    <w:rsid w:val="6D0E5F15"/>
    <w:rsid w:val="700D239E"/>
    <w:rsid w:val="71569FF9"/>
    <w:rsid w:val="72AF8CB1"/>
    <w:rsid w:val="73214A06"/>
    <w:rsid w:val="75725FB9"/>
    <w:rsid w:val="762CD25C"/>
    <w:rsid w:val="78BCFCC7"/>
    <w:rsid w:val="7F4D9D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37B5E45-2D83-415E-92D2-7F5D2968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263238"/>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203864"/>
      <w:sz w:val="28"/>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Theme="majorHAnsi" w:eastAsiaTheme="majorEastAsia" w:hAnsiTheme="majorHAnsi" w:cstheme="majorBidi"/>
      <w:b/>
      <w:bCs/>
      <w:color w:val="1F6D7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60" w:line="240" w:lineRule="auto"/>
      <w:contextualSpacing/>
    </w:pPr>
    <w:rPr>
      <w:rFonts w:asciiTheme="majorHAnsi" w:eastAsiaTheme="majorEastAsia" w:hAnsiTheme="majorHAnsi" w:cstheme="majorBidi"/>
      <w:b/>
      <w:color w:val="20386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ision">
    <w:name w:val="Decision"/>
    <w:rPr>
      <w:rFonts w:ascii="Aptos" w:hAnsi="Aptos"/>
      <w:b/>
      <w:color w:val="1F6D70"/>
      <w:sz w:val="19"/>
    </w:rPr>
  </w:style>
  <w:style w:type="paragraph" w:customStyle="1" w:styleId="ActionText">
    <w:name w:val="ActionText"/>
    <w:rPr>
      <w:rFonts w:ascii="Aptos" w:hAnsi="Aptos"/>
      <w:sz w:val="17"/>
    </w:rPr>
  </w:style>
  <w:style w:type="paragraph" w:styleId="Revision">
    <w:name w:val="Revision"/>
    <w:hidden/>
    <w:uiPriority w:val="99"/>
    <w:semiHidden/>
    <w:rsid w:val="00DB5467"/>
    <w:pPr>
      <w:spacing w:after="0" w:line="240" w:lineRule="auto"/>
    </w:pPr>
    <w:rPr>
      <w:rFonts w:ascii="Aptos" w:hAnsi="Aptos"/>
      <w:color w:val="263238"/>
      <w:sz w:val="19"/>
    </w:rPr>
  </w:style>
  <w:style w:type="table" w:styleId="GridTable4-Accent3">
    <w:name w:val="Grid Table 4 Accent 3"/>
    <w:basedOn w:val="TableNormal"/>
    <w:uiPriority w:val="49"/>
    <w:rsid w:val="00C2400C"/>
    <w:pPr>
      <w:suppressAutoHyphens/>
      <w:spacing w:after="0" w:line="240" w:lineRule="auto"/>
    </w:pPr>
    <w:rPr>
      <w:rFonts w:ascii="Times New Roman" w:eastAsia="Arial Unicode MS" w:hAnsi="Times New Roman" w:cs="Times New Roman"/>
      <w:sz w:val="20"/>
      <w:szCs w:val="20"/>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1">
    <w:name w:val="Grid Table 4 Accent 1"/>
    <w:basedOn w:val="TableNormal"/>
    <w:uiPriority w:val="49"/>
    <w:rsid w:val="00C2400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C2400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2398</Words>
  <Characters>13523</Characters>
  <Application>Microsoft Office Word</Application>
  <DocSecurity>0</DocSecurity>
  <Lines>462</Lines>
  <Paragraphs>330</Paragraphs>
  <ScaleCrop>false</ScaleCrop>
  <Manager/>
  <Company/>
  <LinksUpToDate>false</LinksUpToDate>
  <CharactersWithSpaces>15705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 Meeting Minutes - 7 September 2026 - Proofread</dc:title>
  <dc:subject>Astons Recreation Committee meeting minutes</dc:subject>
  <dc:creator>Pattison, Liz</dc:creator>
  <cp:keywords>ARC, meeting minutes, actions, decisions</cp:keywords>
  <dc:description>generated by python-docx</dc:description>
  <cp:lastModifiedBy>Andrew Golding</cp:lastModifiedBy>
  <cp:revision>2</cp:revision>
  <dcterms:created xsi:type="dcterms:W3CDTF">2026-09-11T17:07:00Z</dcterms:created>
  <dcterms:modified xsi:type="dcterms:W3CDTF">2026-09-11T17:07:00Z</dcterms:modified>
  <cp:category/>
</cp:coreProperties>
</file>